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7896" w:rsidRDefault="006D7896" w:rsidP="006D7896">
      <w:pPr>
        <w:widowControl/>
        <w:suppressAutoHyphens w:val="0"/>
        <w:autoSpaceDE w:val="0"/>
        <w:autoSpaceDN w:val="0"/>
        <w:adjustRightInd w:val="0"/>
        <w:jc w:val="center"/>
        <w:outlineLvl w:val="0"/>
        <w:rPr>
          <w:rFonts w:eastAsia="Times New Roman" w:cs="Times New Roman"/>
          <w:b/>
          <w:bCs/>
          <w:kern w:val="0"/>
          <w:lang w:eastAsia="ru-RU" w:bidi="ar-SA"/>
        </w:rPr>
      </w:pPr>
      <w:r>
        <w:rPr>
          <w:rFonts w:eastAsia="Times New Roman" w:cs="Times New Roman"/>
          <w:b/>
          <w:bCs/>
          <w:kern w:val="0"/>
          <w:lang w:eastAsia="ru-RU" w:bidi="ar-SA"/>
        </w:rPr>
        <w:t>ПРАВИТЕЛЬСТВО РОССИЙСКОЙ ФЕДЕРАЦИИ</w:t>
      </w:r>
    </w:p>
    <w:p w:rsidR="006D7896" w:rsidRDefault="006D7896" w:rsidP="006D7896">
      <w:pPr>
        <w:widowControl/>
        <w:suppressAutoHyphens w:val="0"/>
        <w:autoSpaceDE w:val="0"/>
        <w:autoSpaceDN w:val="0"/>
        <w:adjustRightInd w:val="0"/>
        <w:jc w:val="both"/>
        <w:rPr>
          <w:rFonts w:eastAsia="Times New Roman" w:cs="Times New Roman"/>
          <w:b/>
          <w:bCs/>
          <w:kern w:val="0"/>
          <w:lang w:eastAsia="ru-RU" w:bidi="ar-SA"/>
        </w:rPr>
      </w:pPr>
    </w:p>
    <w:p w:rsidR="006D7896" w:rsidRDefault="006D7896" w:rsidP="006D7896">
      <w:pPr>
        <w:widowControl/>
        <w:suppressAutoHyphens w:val="0"/>
        <w:autoSpaceDE w:val="0"/>
        <w:autoSpaceDN w:val="0"/>
        <w:adjustRightInd w:val="0"/>
        <w:jc w:val="center"/>
        <w:rPr>
          <w:rFonts w:eastAsia="Times New Roman" w:cs="Times New Roman"/>
          <w:b/>
          <w:bCs/>
          <w:kern w:val="0"/>
          <w:lang w:eastAsia="ru-RU" w:bidi="ar-SA"/>
        </w:rPr>
      </w:pPr>
      <w:r>
        <w:rPr>
          <w:rFonts w:eastAsia="Times New Roman" w:cs="Times New Roman"/>
          <w:b/>
          <w:bCs/>
          <w:kern w:val="0"/>
          <w:lang w:eastAsia="ru-RU" w:bidi="ar-SA"/>
        </w:rPr>
        <w:t>ПОСТАНОВЛЕНИЕ</w:t>
      </w:r>
    </w:p>
    <w:p w:rsidR="006D7896" w:rsidRDefault="006D7896" w:rsidP="006D7896">
      <w:pPr>
        <w:widowControl/>
        <w:suppressAutoHyphens w:val="0"/>
        <w:autoSpaceDE w:val="0"/>
        <w:autoSpaceDN w:val="0"/>
        <w:adjustRightInd w:val="0"/>
        <w:jc w:val="center"/>
        <w:rPr>
          <w:rFonts w:eastAsia="Times New Roman" w:cs="Times New Roman"/>
          <w:b/>
          <w:bCs/>
          <w:kern w:val="0"/>
          <w:lang w:eastAsia="ru-RU" w:bidi="ar-SA"/>
        </w:rPr>
      </w:pPr>
      <w:r>
        <w:rPr>
          <w:rFonts w:eastAsia="Times New Roman" w:cs="Times New Roman"/>
          <w:b/>
          <w:bCs/>
          <w:kern w:val="0"/>
          <w:lang w:eastAsia="ru-RU" w:bidi="ar-SA"/>
        </w:rPr>
        <w:t>от 31 августа 2018 г. N 1039</w:t>
      </w:r>
    </w:p>
    <w:p w:rsidR="006D7896" w:rsidRDefault="006D7896" w:rsidP="006D7896">
      <w:pPr>
        <w:widowControl/>
        <w:suppressAutoHyphens w:val="0"/>
        <w:autoSpaceDE w:val="0"/>
        <w:autoSpaceDN w:val="0"/>
        <w:adjustRightInd w:val="0"/>
        <w:jc w:val="both"/>
        <w:rPr>
          <w:rFonts w:eastAsia="Times New Roman" w:cs="Times New Roman"/>
          <w:b/>
          <w:bCs/>
          <w:kern w:val="0"/>
          <w:lang w:eastAsia="ru-RU" w:bidi="ar-SA"/>
        </w:rPr>
      </w:pPr>
    </w:p>
    <w:p w:rsidR="006D7896" w:rsidRDefault="006D7896" w:rsidP="006D7896">
      <w:pPr>
        <w:widowControl/>
        <w:suppressAutoHyphens w:val="0"/>
        <w:autoSpaceDE w:val="0"/>
        <w:autoSpaceDN w:val="0"/>
        <w:adjustRightInd w:val="0"/>
        <w:jc w:val="center"/>
        <w:rPr>
          <w:rFonts w:eastAsia="Times New Roman" w:cs="Times New Roman"/>
          <w:b/>
          <w:bCs/>
          <w:kern w:val="0"/>
          <w:lang w:eastAsia="ru-RU" w:bidi="ar-SA"/>
        </w:rPr>
      </w:pPr>
      <w:r>
        <w:rPr>
          <w:rFonts w:eastAsia="Times New Roman" w:cs="Times New Roman"/>
          <w:b/>
          <w:bCs/>
          <w:kern w:val="0"/>
          <w:lang w:eastAsia="ru-RU" w:bidi="ar-SA"/>
        </w:rPr>
        <w:t>ОБ УТВЕРЖДЕНИИ ПРАВИЛ</w:t>
      </w:r>
    </w:p>
    <w:p w:rsidR="006D7896" w:rsidRDefault="006D7896" w:rsidP="006D7896">
      <w:pPr>
        <w:widowControl/>
        <w:suppressAutoHyphens w:val="0"/>
        <w:autoSpaceDE w:val="0"/>
        <w:autoSpaceDN w:val="0"/>
        <w:adjustRightInd w:val="0"/>
        <w:jc w:val="center"/>
        <w:rPr>
          <w:rFonts w:eastAsia="Times New Roman" w:cs="Times New Roman"/>
          <w:b/>
          <w:bCs/>
          <w:kern w:val="0"/>
          <w:lang w:eastAsia="ru-RU" w:bidi="ar-SA"/>
        </w:rPr>
      </w:pPr>
      <w:r>
        <w:rPr>
          <w:rFonts w:eastAsia="Times New Roman" w:cs="Times New Roman"/>
          <w:b/>
          <w:bCs/>
          <w:kern w:val="0"/>
          <w:lang w:eastAsia="ru-RU" w:bidi="ar-SA"/>
        </w:rPr>
        <w:t>ОБУСТРОЙСТВА МЕСТ (ПЛОЩАДОК) НАКОПЛЕНИЯ ТВЕРДЫХ</w:t>
      </w:r>
    </w:p>
    <w:p w:rsidR="006D7896" w:rsidRDefault="006D7896" w:rsidP="006D7896">
      <w:pPr>
        <w:widowControl/>
        <w:suppressAutoHyphens w:val="0"/>
        <w:autoSpaceDE w:val="0"/>
        <w:autoSpaceDN w:val="0"/>
        <w:adjustRightInd w:val="0"/>
        <w:jc w:val="center"/>
        <w:rPr>
          <w:rFonts w:eastAsia="Times New Roman" w:cs="Times New Roman"/>
          <w:b/>
          <w:bCs/>
          <w:kern w:val="0"/>
          <w:lang w:eastAsia="ru-RU" w:bidi="ar-SA"/>
        </w:rPr>
      </w:pPr>
      <w:r>
        <w:rPr>
          <w:rFonts w:eastAsia="Times New Roman" w:cs="Times New Roman"/>
          <w:b/>
          <w:bCs/>
          <w:kern w:val="0"/>
          <w:lang w:eastAsia="ru-RU" w:bidi="ar-SA"/>
        </w:rPr>
        <w:t>КОММУНАЛЬНЫХ ОТХОДОВ И ВЕДЕНИЯ ИХ РЕЕСТРА</w:t>
      </w: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ind w:firstLine="540"/>
        <w:jc w:val="both"/>
        <w:rPr>
          <w:rFonts w:eastAsia="Times New Roman" w:cs="Times New Roman"/>
          <w:kern w:val="0"/>
          <w:lang w:eastAsia="ru-RU" w:bidi="ar-SA"/>
        </w:rPr>
      </w:pPr>
      <w:r>
        <w:rPr>
          <w:rFonts w:eastAsia="Times New Roman" w:cs="Times New Roman"/>
          <w:kern w:val="0"/>
          <w:lang w:eastAsia="ru-RU" w:bidi="ar-SA"/>
        </w:rPr>
        <w:t xml:space="preserve">В соответствии со </w:t>
      </w:r>
      <w:hyperlink r:id="rId7" w:history="1">
        <w:r>
          <w:rPr>
            <w:rFonts w:eastAsia="Times New Roman" w:cs="Times New Roman"/>
            <w:color w:val="0000FF"/>
            <w:kern w:val="0"/>
            <w:lang w:eastAsia="ru-RU" w:bidi="ar-SA"/>
          </w:rPr>
          <w:t>статьей 13.4</w:t>
        </w:r>
      </w:hyperlink>
      <w:r>
        <w:rPr>
          <w:rFonts w:eastAsia="Times New Roman" w:cs="Times New Roman"/>
          <w:kern w:val="0"/>
          <w:lang w:eastAsia="ru-RU" w:bidi="ar-SA"/>
        </w:rPr>
        <w:t xml:space="preserve"> Федерального закона "Об отходах производства и потребления" Правительство Российской Федерации постановляет:</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 xml:space="preserve">1. Утвердить прилагаемые </w:t>
      </w:r>
      <w:hyperlink w:anchor="Par27" w:history="1">
        <w:r>
          <w:rPr>
            <w:rFonts w:eastAsia="Times New Roman" w:cs="Times New Roman"/>
            <w:color w:val="0000FF"/>
            <w:kern w:val="0"/>
            <w:lang w:eastAsia="ru-RU" w:bidi="ar-SA"/>
          </w:rPr>
          <w:t>Правила</w:t>
        </w:r>
      </w:hyperlink>
      <w:r>
        <w:rPr>
          <w:rFonts w:eastAsia="Times New Roman" w:cs="Times New Roman"/>
          <w:kern w:val="0"/>
          <w:lang w:eastAsia="ru-RU" w:bidi="ar-SA"/>
        </w:rPr>
        <w:t xml:space="preserve"> обустройства мест (площадок) накопления твердых коммунальных отходов и ведения их реестра.</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2. Настоящее постановление вступает в силу с 1 января 2019 г.</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jc w:val="right"/>
        <w:rPr>
          <w:rFonts w:eastAsia="Times New Roman" w:cs="Times New Roman"/>
          <w:kern w:val="0"/>
          <w:lang w:eastAsia="ru-RU" w:bidi="ar-SA"/>
        </w:rPr>
      </w:pPr>
      <w:r>
        <w:rPr>
          <w:rFonts w:eastAsia="Times New Roman" w:cs="Times New Roman"/>
          <w:kern w:val="0"/>
          <w:lang w:eastAsia="ru-RU" w:bidi="ar-SA"/>
        </w:rPr>
        <w:t>Председатель Правительства</w:t>
      </w:r>
    </w:p>
    <w:p w:rsidR="006D7896" w:rsidRDefault="006D7896" w:rsidP="006D7896">
      <w:pPr>
        <w:widowControl/>
        <w:suppressAutoHyphens w:val="0"/>
        <w:autoSpaceDE w:val="0"/>
        <w:autoSpaceDN w:val="0"/>
        <w:adjustRightInd w:val="0"/>
        <w:jc w:val="right"/>
        <w:rPr>
          <w:rFonts w:eastAsia="Times New Roman" w:cs="Times New Roman"/>
          <w:kern w:val="0"/>
          <w:lang w:eastAsia="ru-RU" w:bidi="ar-SA"/>
        </w:rPr>
      </w:pPr>
      <w:r>
        <w:rPr>
          <w:rFonts w:eastAsia="Times New Roman" w:cs="Times New Roman"/>
          <w:kern w:val="0"/>
          <w:lang w:eastAsia="ru-RU" w:bidi="ar-SA"/>
        </w:rPr>
        <w:t>Российской Федерации</w:t>
      </w:r>
    </w:p>
    <w:p w:rsidR="006D7896" w:rsidRDefault="006D7896" w:rsidP="006D7896">
      <w:pPr>
        <w:widowControl/>
        <w:suppressAutoHyphens w:val="0"/>
        <w:autoSpaceDE w:val="0"/>
        <w:autoSpaceDN w:val="0"/>
        <w:adjustRightInd w:val="0"/>
        <w:jc w:val="right"/>
        <w:rPr>
          <w:rFonts w:eastAsia="Times New Roman" w:cs="Times New Roman"/>
          <w:kern w:val="0"/>
          <w:lang w:eastAsia="ru-RU" w:bidi="ar-SA"/>
        </w:rPr>
      </w:pPr>
      <w:r>
        <w:rPr>
          <w:rFonts w:eastAsia="Times New Roman" w:cs="Times New Roman"/>
          <w:kern w:val="0"/>
          <w:lang w:eastAsia="ru-RU" w:bidi="ar-SA"/>
        </w:rPr>
        <w:t>Д.МЕДВЕДЕВ</w:t>
      </w: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jc w:val="right"/>
        <w:outlineLvl w:val="0"/>
        <w:rPr>
          <w:rFonts w:eastAsia="Times New Roman" w:cs="Times New Roman"/>
          <w:kern w:val="0"/>
          <w:lang w:eastAsia="ru-RU" w:bidi="ar-SA"/>
        </w:rPr>
      </w:pPr>
      <w:r>
        <w:rPr>
          <w:rFonts w:eastAsia="Times New Roman" w:cs="Times New Roman"/>
          <w:kern w:val="0"/>
          <w:lang w:eastAsia="ru-RU" w:bidi="ar-SA"/>
        </w:rPr>
        <w:t>Утверждены</w:t>
      </w:r>
    </w:p>
    <w:p w:rsidR="006D7896" w:rsidRDefault="006D7896" w:rsidP="006D7896">
      <w:pPr>
        <w:widowControl/>
        <w:suppressAutoHyphens w:val="0"/>
        <w:autoSpaceDE w:val="0"/>
        <w:autoSpaceDN w:val="0"/>
        <w:adjustRightInd w:val="0"/>
        <w:jc w:val="right"/>
        <w:rPr>
          <w:rFonts w:eastAsia="Times New Roman" w:cs="Times New Roman"/>
          <w:kern w:val="0"/>
          <w:lang w:eastAsia="ru-RU" w:bidi="ar-SA"/>
        </w:rPr>
      </w:pPr>
      <w:r>
        <w:rPr>
          <w:rFonts w:eastAsia="Times New Roman" w:cs="Times New Roman"/>
          <w:kern w:val="0"/>
          <w:lang w:eastAsia="ru-RU" w:bidi="ar-SA"/>
        </w:rPr>
        <w:t>постановлением Правительства</w:t>
      </w:r>
    </w:p>
    <w:p w:rsidR="006D7896" w:rsidRDefault="006D7896" w:rsidP="006D7896">
      <w:pPr>
        <w:widowControl/>
        <w:suppressAutoHyphens w:val="0"/>
        <w:autoSpaceDE w:val="0"/>
        <w:autoSpaceDN w:val="0"/>
        <w:adjustRightInd w:val="0"/>
        <w:jc w:val="right"/>
        <w:rPr>
          <w:rFonts w:eastAsia="Times New Roman" w:cs="Times New Roman"/>
          <w:kern w:val="0"/>
          <w:lang w:eastAsia="ru-RU" w:bidi="ar-SA"/>
        </w:rPr>
      </w:pPr>
      <w:r>
        <w:rPr>
          <w:rFonts w:eastAsia="Times New Roman" w:cs="Times New Roman"/>
          <w:kern w:val="0"/>
          <w:lang w:eastAsia="ru-RU" w:bidi="ar-SA"/>
        </w:rPr>
        <w:t>Российской Федерации</w:t>
      </w:r>
    </w:p>
    <w:p w:rsidR="006D7896" w:rsidRDefault="006D7896" w:rsidP="006D7896">
      <w:pPr>
        <w:widowControl/>
        <w:suppressAutoHyphens w:val="0"/>
        <w:autoSpaceDE w:val="0"/>
        <w:autoSpaceDN w:val="0"/>
        <w:adjustRightInd w:val="0"/>
        <w:jc w:val="right"/>
        <w:rPr>
          <w:rFonts w:eastAsia="Times New Roman" w:cs="Times New Roman"/>
          <w:kern w:val="0"/>
          <w:lang w:eastAsia="ru-RU" w:bidi="ar-SA"/>
        </w:rPr>
      </w:pPr>
      <w:r>
        <w:rPr>
          <w:rFonts w:eastAsia="Times New Roman" w:cs="Times New Roman"/>
          <w:kern w:val="0"/>
          <w:lang w:eastAsia="ru-RU" w:bidi="ar-SA"/>
        </w:rPr>
        <w:t>от 31 августа 2018 г. N 1039</w:t>
      </w: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jc w:val="center"/>
        <w:rPr>
          <w:rFonts w:eastAsia="Times New Roman" w:cs="Times New Roman"/>
          <w:b/>
          <w:bCs/>
          <w:kern w:val="0"/>
          <w:lang w:eastAsia="ru-RU" w:bidi="ar-SA"/>
        </w:rPr>
      </w:pPr>
      <w:bookmarkStart w:id="0" w:name="Par27"/>
      <w:bookmarkEnd w:id="0"/>
      <w:r>
        <w:rPr>
          <w:rFonts w:eastAsia="Times New Roman" w:cs="Times New Roman"/>
          <w:b/>
          <w:bCs/>
          <w:kern w:val="0"/>
          <w:lang w:eastAsia="ru-RU" w:bidi="ar-SA"/>
        </w:rPr>
        <w:t>ПРАВИЛА</w:t>
      </w:r>
    </w:p>
    <w:p w:rsidR="006D7896" w:rsidRDefault="006D7896" w:rsidP="006D7896">
      <w:pPr>
        <w:widowControl/>
        <w:suppressAutoHyphens w:val="0"/>
        <w:autoSpaceDE w:val="0"/>
        <w:autoSpaceDN w:val="0"/>
        <w:adjustRightInd w:val="0"/>
        <w:jc w:val="center"/>
        <w:rPr>
          <w:rFonts w:eastAsia="Times New Roman" w:cs="Times New Roman"/>
          <w:b/>
          <w:bCs/>
          <w:kern w:val="0"/>
          <w:lang w:eastAsia="ru-RU" w:bidi="ar-SA"/>
        </w:rPr>
      </w:pPr>
      <w:r>
        <w:rPr>
          <w:rFonts w:eastAsia="Times New Roman" w:cs="Times New Roman"/>
          <w:b/>
          <w:bCs/>
          <w:kern w:val="0"/>
          <w:lang w:eastAsia="ru-RU" w:bidi="ar-SA"/>
        </w:rPr>
        <w:t>ОБУСТРОЙСТВА МЕСТ (ПЛОЩАДОК) НАКОПЛЕНИЯ ТВЕРДЫХ</w:t>
      </w:r>
    </w:p>
    <w:p w:rsidR="006D7896" w:rsidRDefault="006D7896" w:rsidP="006D7896">
      <w:pPr>
        <w:widowControl/>
        <w:suppressAutoHyphens w:val="0"/>
        <w:autoSpaceDE w:val="0"/>
        <w:autoSpaceDN w:val="0"/>
        <w:adjustRightInd w:val="0"/>
        <w:jc w:val="center"/>
        <w:rPr>
          <w:rFonts w:eastAsia="Times New Roman" w:cs="Times New Roman"/>
          <w:b/>
          <w:bCs/>
          <w:kern w:val="0"/>
          <w:lang w:eastAsia="ru-RU" w:bidi="ar-SA"/>
        </w:rPr>
      </w:pPr>
      <w:r>
        <w:rPr>
          <w:rFonts w:eastAsia="Times New Roman" w:cs="Times New Roman"/>
          <w:b/>
          <w:bCs/>
          <w:kern w:val="0"/>
          <w:lang w:eastAsia="ru-RU" w:bidi="ar-SA"/>
        </w:rPr>
        <w:t>КОММУНАЛЬНЫХ ОТХОДОВ И ВЕДЕНИЯ ИХ РЕЕСТРА</w:t>
      </w: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jc w:val="center"/>
        <w:outlineLvl w:val="1"/>
        <w:rPr>
          <w:rFonts w:eastAsia="Times New Roman" w:cs="Times New Roman"/>
          <w:b/>
          <w:bCs/>
          <w:kern w:val="0"/>
          <w:lang w:eastAsia="ru-RU" w:bidi="ar-SA"/>
        </w:rPr>
      </w:pPr>
      <w:r>
        <w:rPr>
          <w:rFonts w:eastAsia="Times New Roman" w:cs="Times New Roman"/>
          <w:b/>
          <w:bCs/>
          <w:kern w:val="0"/>
          <w:lang w:eastAsia="ru-RU" w:bidi="ar-SA"/>
        </w:rPr>
        <w:t>I. Общие положения</w:t>
      </w: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ind w:firstLine="540"/>
        <w:jc w:val="both"/>
        <w:rPr>
          <w:rFonts w:eastAsia="Times New Roman" w:cs="Times New Roman"/>
          <w:kern w:val="0"/>
          <w:lang w:eastAsia="ru-RU" w:bidi="ar-SA"/>
        </w:rPr>
      </w:pPr>
      <w:r>
        <w:rPr>
          <w:rFonts w:eastAsia="Times New Roman" w:cs="Times New Roman"/>
          <w:kern w:val="0"/>
          <w:lang w:eastAsia="ru-RU" w:bidi="ar-SA"/>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jc w:val="center"/>
        <w:outlineLvl w:val="1"/>
        <w:rPr>
          <w:rFonts w:eastAsia="Times New Roman" w:cs="Times New Roman"/>
          <w:b/>
          <w:bCs/>
          <w:kern w:val="0"/>
          <w:lang w:eastAsia="ru-RU" w:bidi="ar-SA"/>
        </w:rPr>
      </w:pPr>
      <w:r>
        <w:rPr>
          <w:rFonts w:eastAsia="Times New Roman" w:cs="Times New Roman"/>
          <w:b/>
          <w:bCs/>
          <w:kern w:val="0"/>
          <w:lang w:eastAsia="ru-RU" w:bidi="ar-SA"/>
        </w:rPr>
        <w:t>II. Порядок создания мест (площадок) накопления твердых</w:t>
      </w:r>
    </w:p>
    <w:p w:rsidR="006D7896" w:rsidRDefault="006D7896" w:rsidP="006D7896">
      <w:pPr>
        <w:widowControl/>
        <w:suppressAutoHyphens w:val="0"/>
        <w:autoSpaceDE w:val="0"/>
        <w:autoSpaceDN w:val="0"/>
        <w:adjustRightInd w:val="0"/>
        <w:jc w:val="center"/>
        <w:rPr>
          <w:rFonts w:eastAsia="Times New Roman" w:cs="Times New Roman"/>
          <w:b/>
          <w:bCs/>
          <w:kern w:val="0"/>
          <w:lang w:eastAsia="ru-RU" w:bidi="ar-SA"/>
        </w:rPr>
      </w:pPr>
      <w:r>
        <w:rPr>
          <w:rFonts w:eastAsia="Times New Roman" w:cs="Times New Roman"/>
          <w:b/>
          <w:bCs/>
          <w:kern w:val="0"/>
          <w:lang w:eastAsia="ru-RU" w:bidi="ar-SA"/>
        </w:rPr>
        <w:t>коммунальных отходов</w:t>
      </w: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ind w:firstLine="540"/>
        <w:jc w:val="both"/>
        <w:rPr>
          <w:rFonts w:eastAsia="Times New Roman" w:cs="Times New Roman"/>
          <w:kern w:val="0"/>
          <w:lang w:eastAsia="ru-RU" w:bidi="ar-SA"/>
        </w:rPr>
      </w:pPr>
      <w:bookmarkStart w:id="1" w:name="Par39"/>
      <w:bookmarkEnd w:id="1"/>
      <w:r>
        <w:rPr>
          <w:rFonts w:eastAsia="Times New Roman" w:cs="Times New Roman"/>
          <w:kern w:val="0"/>
          <w:lang w:eastAsia="ru-RU" w:bidi="ar-SA"/>
        </w:rPr>
        <w:lastRenderedPageBreak/>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bookmarkStart w:id="2" w:name="Par41"/>
      <w:bookmarkEnd w:id="2"/>
      <w:r>
        <w:rPr>
          <w:rFonts w:eastAsia="Times New Roman" w:cs="Times New Roman"/>
          <w:kern w:val="0"/>
          <w:lang w:eastAsia="ru-RU" w:bidi="ar-SA"/>
        </w:rPr>
        <w:t>5. Уполномоченный орган рассматривает заявку в срок не позднее 10 календарных дней со дня ее поступления.</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bookmarkStart w:id="3" w:name="Par42"/>
      <w:bookmarkEnd w:id="3"/>
      <w:r>
        <w:rPr>
          <w:rFonts w:eastAsia="Times New Roman" w:cs="Times New Roman"/>
          <w:kern w:val="0"/>
          <w:lang w:eastAsia="ru-RU" w:bidi="ar-SA"/>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8. Основаниями отказа уполномоченного органа в согласовании создания места (площадки) накопления твердых коммунальных отходов являются:</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а) несоответствие заявки установленной форме;</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 xml:space="preserve">9. О принятом решении уполномоченный орган уведомляет заявителя в срок, установленный </w:t>
      </w:r>
      <w:hyperlink w:anchor="Par41" w:history="1">
        <w:r>
          <w:rPr>
            <w:rFonts w:eastAsia="Times New Roman" w:cs="Times New Roman"/>
            <w:color w:val="0000FF"/>
            <w:kern w:val="0"/>
            <w:lang w:eastAsia="ru-RU" w:bidi="ar-SA"/>
          </w:rPr>
          <w:t>пунктами 5</w:t>
        </w:r>
      </w:hyperlink>
      <w:r>
        <w:rPr>
          <w:rFonts w:eastAsia="Times New Roman" w:cs="Times New Roman"/>
          <w:kern w:val="0"/>
          <w:lang w:eastAsia="ru-RU" w:bidi="ar-SA"/>
        </w:rPr>
        <w:t xml:space="preserve"> и </w:t>
      </w:r>
      <w:hyperlink w:anchor="Par42" w:history="1">
        <w:r>
          <w:rPr>
            <w:rFonts w:eastAsia="Times New Roman" w:cs="Times New Roman"/>
            <w:color w:val="0000FF"/>
            <w:kern w:val="0"/>
            <w:lang w:eastAsia="ru-RU" w:bidi="ar-SA"/>
          </w:rPr>
          <w:t>6</w:t>
        </w:r>
      </w:hyperlink>
      <w:r>
        <w:rPr>
          <w:rFonts w:eastAsia="Times New Roman" w:cs="Times New Roman"/>
          <w:kern w:val="0"/>
          <w:lang w:eastAsia="ru-RU" w:bidi="ar-SA"/>
        </w:rPr>
        <w:t xml:space="preserve"> настоящих Правил. В решении об отказе в согласовании </w:t>
      </w:r>
      <w:r>
        <w:rPr>
          <w:rFonts w:eastAsia="Times New Roman" w:cs="Times New Roman"/>
          <w:kern w:val="0"/>
          <w:lang w:eastAsia="ru-RU" w:bidi="ar-SA"/>
        </w:rPr>
        <w:lastRenderedPageBreak/>
        <w:t>создания места (площадки) накопления твердых коммунальных отходов в обязательном порядке указывается основание такого отказа.</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jc w:val="center"/>
        <w:outlineLvl w:val="1"/>
        <w:rPr>
          <w:rFonts w:eastAsia="Times New Roman" w:cs="Times New Roman"/>
          <w:b/>
          <w:bCs/>
          <w:kern w:val="0"/>
          <w:lang w:eastAsia="ru-RU" w:bidi="ar-SA"/>
        </w:rPr>
      </w:pPr>
      <w:r>
        <w:rPr>
          <w:rFonts w:eastAsia="Times New Roman" w:cs="Times New Roman"/>
          <w:b/>
          <w:bCs/>
          <w:kern w:val="0"/>
          <w:lang w:eastAsia="ru-RU" w:bidi="ar-SA"/>
        </w:rPr>
        <w:t>III. Правила формирования и ведения реестра</w:t>
      </w:r>
    </w:p>
    <w:p w:rsidR="006D7896" w:rsidRDefault="006D7896" w:rsidP="006D7896">
      <w:pPr>
        <w:widowControl/>
        <w:suppressAutoHyphens w:val="0"/>
        <w:autoSpaceDE w:val="0"/>
        <w:autoSpaceDN w:val="0"/>
        <w:adjustRightInd w:val="0"/>
        <w:jc w:val="center"/>
        <w:rPr>
          <w:rFonts w:eastAsia="Times New Roman" w:cs="Times New Roman"/>
          <w:b/>
          <w:bCs/>
          <w:kern w:val="0"/>
          <w:lang w:eastAsia="ru-RU" w:bidi="ar-SA"/>
        </w:rPr>
      </w:pPr>
      <w:r>
        <w:rPr>
          <w:rFonts w:eastAsia="Times New Roman" w:cs="Times New Roman"/>
          <w:b/>
          <w:bCs/>
          <w:kern w:val="0"/>
          <w:lang w:eastAsia="ru-RU" w:bidi="ar-SA"/>
        </w:rPr>
        <w:t>мест (площадок) накопления твердых коммунальных отходов,</w:t>
      </w:r>
    </w:p>
    <w:p w:rsidR="006D7896" w:rsidRDefault="006D7896" w:rsidP="006D7896">
      <w:pPr>
        <w:widowControl/>
        <w:suppressAutoHyphens w:val="0"/>
        <w:autoSpaceDE w:val="0"/>
        <w:autoSpaceDN w:val="0"/>
        <w:adjustRightInd w:val="0"/>
        <w:jc w:val="center"/>
        <w:rPr>
          <w:rFonts w:eastAsia="Times New Roman" w:cs="Times New Roman"/>
          <w:b/>
          <w:bCs/>
          <w:kern w:val="0"/>
          <w:lang w:eastAsia="ru-RU" w:bidi="ar-SA"/>
        </w:rPr>
      </w:pPr>
      <w:r>
        <w:rPr>
          <w:rFonts w:eastAsia="Times New Roman" w:cs="Times New Roman"/>
          <w:b/>
          <w:bCs/>
          <w:kern w:val="0"/>
          <w:lang w:eastAsia="ru-RU" w:bidi="ar-SA"/>
        </w:rPr>
        <w:t>требования к его содержанию</w:t>
      </w: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6D7896" w:rsidRDefault="006D7896" w:rsidP="006D7896">
      <w:pPr>
        <w:widowControl/>
        <w:suppressAutoHyphens w:val="0"/>
        <w:autoSpaceDE w:val="0"/>
        <w:autoSpaceDN w:val="0"/>
        <w:adjustRightInd w:val="0"/>
        <w:ind w:firstLine="540"/>
        <w:jc w:val="both"/>
        <w:rPr>
          <w:rFonts w:eastAsia="Times New Roman" w:cs="Times New Roman"/>
          <w:kern w:val="0"/>
          <w:lang w:eastAsia="ru-RU" w:bidi="ar-SA"/>
        </w:rPr>
      </w:pPr>
      <w:r>
        <w:rPr>
          <w:rFonts w:eastAsia="Times New Roman" w:cs="Times New Roman"/>
          <w:kern w:val="0"/>
          <w:lang w:eastAsia="ru-RU" w:bidi="ar-SA"/>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14. Реестр ведется на государственном языке Российской Федерации.</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 xml:space="preserve">15. В соответствии с </w:t>
      </w:r>
      <w:hyperlink r:id="rId8" w:history="1">
        <w:r>
          <w:rPr>
            <w:rFonts w:eastAsia="Times New Roman" w:cs="Times New Roman"/>
            <w:color w:val="0000FF"/>
            <w:kern w:val="0"/>
            <w:lang w:eastAsia="ru-RU" w:bidi="ar-SA"/>
          </w:rPr>
          <w:t>пунктом 5 статьи 13.4</w:t>
        </w:r>
      </w:hyperlink>
      <w:r>
        <w:rPr>
          <w:rFonts w:eastAsia="Times New Roman" w:cs="Times New Roman"/>
          <w:kern w:val="0"/>
          <w:lang w:eastAsia="ru-RU" w:bidi="ar-SA"/>
        </w:rPr>
        <w:t xml:space="preserve"> Федерального закона "Об отходах производства и потребления" реестр включает в себя следующие разделы:</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данные о нахождении мест (площадок)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данные о технических характеристиках мест (площадок)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данные о собственниках мест (площадок)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18. Раздел "Данные о собственниках мест (площадок) накопления твердых коммунальных отходов" содержит сведения:</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ar39" w:history="1">
        <w:r>
          <w:rPr>
            <w:rFonts w:eastAsia="Times New Roman" w:cs="Times New Roman"/>
            <w:color w:val="0000FF"/>
            <w:kern w:val="0"/>
            <w:lang w:eastAsia="ru-RU" w:bidi="ar-SA"/>
          </w:rPr>
          <w:t>пунктом 3</w:t>
        </w:r>
      </w:hyperlink>
      <w:r>
        <w:rPr>
          <w:rFonts w:eastAsia="Times New Roman" w:cs="Times New Roman"/>
          <w:kern w:val="0"/>
          <w:lang w:eastAsia="ru-RU" w:bidi="ar-SA"/>
        </w:rP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bookmarkStart w:id="4" w:name="Par77"/>
      <w:bookmarkEnd w:id="4"/>
      <w:r>
        <w:rPr>
          <w:rFonts w:eastAsia="Times New Roman" w:cs="Times New Roman"/>
          <w:kern w:val="0"/>
          <w:lang w:eastAsia="ru-RU" w:bidi="ar-SA"/>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а) несоответствие заявки о включении сведений о месте (площадке) накопления твердых коммунальных отходов в реестр установленной форме;</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б) наличие в заявке о включении сведений о месте (площадке) накопления твердых коммунальных отходов в реестр недостоверной информации;</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в) отсутствие согласования уполномоченным органом создания места (площадки) накопления твердых коммунальных отходов.</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bookmarkStart w:id="5" w:name="Par85"/>
      <w:bookmarkEnd w:id="5"/>
      <w:r>
        <w:rPr>
          <w:rFonts w:eastAsia="Times New Roman" w:cs="Times New Roman"/>
          <w:kern w:val="0"/>
          <w:lang w:eastAsia="ru-RU" w:bidi="ar-SA"/>
        </w:rPr>
        <w:t>27. Уполномоченный орган уведомляет заявителя о принятом решении в течение 3 рабочих дней со дня его принятия.</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ar77" w:history="1">
        <w:r>
          <w:rPr>
            <w:rFonts w:eastAsia="Times New Roman" w:cs="Times New Roman"/>
            <w:color w:val="0000FF"/>
            <w:kern w:val="0"/>
            <w:lang w:eastAsia="ru-RU" w:bidi="ar-SA"/>
          </w:rPr>
          <w:t>пунктами 22</w:t>
        </w:r>
      </w:hyperlink>
      <w:r>
        <w:rPr>
          <w:rFonts w:eastAsia="Times New Roman" w:cs="Times New Roman"/>
          <w:kern w:val="0"/>
          <w:lang w:eastAsia="ru-RU" w:bidi="ar-SA"/>
        </w:rPr>
        <w:t xml:space="preserve"> - </w:t>
      </w:r>
      <w:hyperlink w:anchor="Par85" w:history="1">
        <w:r>
          <w:rPr>
            <w:rFonts w:eastAsia="Times New Roman" w:cs="Times New Roman"/>
            <w:color w:val="0000FF"/>
            <w:kern w:val="0"/>
            <w:lang w:eastAsia="ru-RU" w:bidi="ar-SA"/>
          </w:rPr>
          <w:t>27</w:t>
        </w:r>
      </w:hyperlink>
      <w:r>
        <w:rPr>
          <w:rFonts w:eastAsia="Times New Roman" w:cs="Times New Roman"/>
          <w:kern w:val="0"/>
          <w:lang w:eastAsia="ru-RU" w:bidi="ar-SA"/>
        </w:rPr>
        <w:t xml:space="preserve"> настоящих Правил.</w:t>
      </w:r>
    </w:p>
    <w:p w:rsidR="006D7896" w:rsidRDefault="006D7896" w:rsidP="006D7896">
      <w:pPr>
        <w:widowControl/>
        <w:suppressAutoHyphens w:val="0"/>
        <w:autoSpaceDE w:val="0"/>
        <w:autoSpaceDN w:val="0"/>
        <w:adjustRightInd w:val="0"/>
        <w:spacing w:before="240"/>
        <w:ind w:firstLine="540"/>
        <w:jc w:val="both"/>
        <w:rPr>
          <w:rFonts w:eastAsia="Times New Roman" w:cs="Times New Roman"/>
          <w:kern w:val="0"/>
          <w:lang w:eastAsia="ru-RU" w:bidi="ar-SA"/>
        </w:rPr>
      </w:pPr>
      <w:r>
        <w:rPr>
          <w:rFonts w:eastAsia="Times New Roman" w:cs="Times New Roman"/>
          <w:kern w:val="0"/>
          <w:lang w:eastAsia="ru-RU" w:bidi="ar-SA"/>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6D7896" w:rsidRDefault="006D7896" w:rsidP="006D7896">
      <w:pPr>
        <w:widowControl/>
        <w:suppressAutoHyphens w:val="0"/>
        <w:autoSpaceDE w:val="0"/>
        <w:autoSpaceDN w:val="0"/>
        <w:adjustRightInd w:val="0"/>
        <w:jc w:val="both"/>
        <w:rPr>
          <w:rFonts w:eastAsia="Times New Roman" w:cs="Times New Roman"/>
          <w:kern w:val="0"/>
          <w:lang w:eastAsia="ru-RU" w:bidi="ar-SA"/>
        </w:rPr>
      </w:pPr>
    </w:p>
    <w:p w:rsidR="00FE1C8B" w:rsidRPr="006D7896" w:rsidRDefault="00FE1C8B" w:rsidP="006D7896"/>
    <w:sectPr w:rsidR="00FE1C8B" w:rsidRPr="006D7896">
      <w:headerReference w:type="even" r:id="rId9"/>
      <w:headerReference w:type="default" r:id="rId10"/>
      <w:footerReference w:type="even" r:id="rId11"/>
      <w:footerReference w:type="default" r:id="rId12"/>
      <w:headerReference w:type="first" r:id="rId13"/>
      <w:footerReference w:type="first" r:id="rId14"/>
      <w:pgSz w:w="11906" w:h="16838"/>
      <w:pgMar w:top="849" w:right="567" w:bottom="776" w:left="1701" w:header="283"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A5E" w:rsidRDefault="00383A5E">
      <w:r>
        <w:separator/>
      </w:r>
    </w:p>
  </w:endnote>
  <w:endnote w:type="continuationSeparator" w:id="1">
    <w:p w:rsidR="00383A5E" w:rsidRDefault="00383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8B" w:rsidRDefault="00FE1C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8B" w:rsidRDefault="00FE1C8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8B" w:rsidRDefault="00FE1C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A5E" w:rsidRDefault="00383A5E">
      <w:r>
        <w:separator/>
      </w:r>
    </w:p>
  </w:footnote>
  <w:footnote w:type="continuationSeparator" w:id="1">
    <w:p w:rsidR="00383A5E" w:rsidRDefault="00383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8B" w:rsidRDefault="00FE1C8B">
    <w:pPr>
      <w:pStyle w:val="ae"/>
      <w:jc w:val="center"/>
    </w:pPr>
    <w:fldSimple w:instr=" PAGE ">
      <w:r w:rsidR="00610CA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8B" w:rsidRDefault="00FE1C8B">
    <w:pPr>
      <w:pStyle w:val="ad"/>
      <w:jc w:val="center"/>
    </w:pPr>
    <w:fldSimple w:instr=" PAGE ">
      <w:r w:rsidR="00610CA7">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8B" w:rsidRDefault="00FE1C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decimal"/>
      <w:lvlText w:val="%1."/>
      <w:lvlJc w:val="left"/>
      <w:pPr>
        <w:tabs>
          <w:tab w:val="num" w:pos="0"/>
        </w:tabs>
        <w:ind w:left="555" w:hanging="555"/>
      </w:pPr>
      <w:rPr>
        <w:rFonts w:cs="Times New Roman" w:hint="default"/>
      </w:rPr>
    </w:lvl>
    <w:lvl w:ilvl="1">
      <w:start w:val="1"/>
      <w:numFmt w:val="decimal"/>
      <w:lvlText w:val="%1.%2."/>
      <w:lvlJc w:val="left"/>
      <w:pPr>
        <w:tabs>
          <w:tab w:val="num" w:pos="0"/>
        </w:tabs>
        <w:ind w:left="720" w:hanging="720"/>
      </w:pPr>
      <w:rPr>
        <w:rFonts w:ascii="Times New Roman" w:hAnsi="Times New Roman" w:cs="Times New Roman" w:hint="default"/>
        <w:b w:val="0"/>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3">
    <w:nsid w:val="00000004"/>
    <w:multiLevelType w:val="singleLevel"/>
    <w:tmpl w:val="00000004"/>
    <w:name w:val="WW8Num4"/>
    <w:lvl w:ilvl="0">
      <w:start w:val="1"/>
      <w:numFmt w:val="decimal"/>
      <w:lvlText w:val="%1)"/>
      <w:lvlJc w:val="left"/>
      <w:pPr>
        <w:tabs>
          <w:tab w:val="num" w:pos="0"/>
        </w:tabs>
        <w:ind w:left="1429" w:hanging="360"/>
      </w:pPr>
      <w:rPr>
        <w:rFonts w:ascii="Times New Roman" w:eastAsia="Calibri" w:hAnsi="Times New Roman" w:cs="Times New Roman" w:hint="default"/>
        <w:spacing w:val="-2"/>
        <w:sz w:val="24"/>
        <w:szCs w:val="24"/>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1069" w:hanging="360"/>
      </w:pPr>
      <w:rPr>
        <w:rFonts w:eastAsia="Calibri" w:hint="default"/>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74ABF"/>
    <w:rsid w:val="00133C49"/>
    <w:rsid w:val="0026472E"/>
    <w:rsid w:val="003542CF"/>
    <w:rsid w:val="00383A5E"/>
    <w:rsid w:val="003B4A2F"/>
    <w:rsid w:val="00467E34"/>
    <w:rsid w:val="004E44EB"/>
    <w:rsid w:val="00574ABF"/>
    <w:rsid w:val="00610CA7"/>
    <w:rsid w:val="006B2C90"/>
    <w:rsid w:val="006D7896"/>
    <w:rsid w:val="00757B56"/>
    <w:rsid w:val="00796AB5"/>
    <w:rsid w:val="007A4DC2"/>
    <w:rsid w:val="00814C21"/>
    <w:rsid w:val="00815C8A"/>
    <w:rsid w:val="00831408"/>
    <w:rsid w:val="008A4E96"/>
    <w:rsid w:val="008C2253"/>
    <w:rsid w:val="00953955"/>
    <w:rsid w:val="009B11E9"/>
    <w:rsid w:val="00A327CC"/>
    <w:rsid w:val="00A637E2"/>
    <w:rsid w:val="00B25876"/>
    <w:rsid w:val="00B30740"/>
    <w:rsid w:val="00B55DFF"/>
    <w:rsid w:val="00B92376"/>
    <w:rsid w:val="00D41328"/>
    <w:rsid w:val="00F41775"/>
    <w:rsid w:val="00F42590"/>
    <w:rsid w:val="00F609A7"/>
    <w:rsid w:val="00F76624"/>
    <w:rsid w:val="00F94ABD"/>
    <w:rsid w:val="00FE1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hi-IN" w:bidi="hi-IN"/>
    </w:rPr>
  </w:style>
  <w:style w:type="paragraph" w:styleId="1">
    <w:name w:val="heading 1"/>
    <w:basedOn w:val="10"/>
    <w:next w:val="a0"/>
    <w:qFormat/>
    <w:pPr>
      <w:numPr>
        <w:numId w:val="1"/>
      </w:numPr>
      <w:outlineLvl w:val="0"/>
    </w:pPr>
    <w:rPr>
      <w:b/>
      <w:bCs/>
      <w:sz w:val="32"/>
      <w:szCs w:val="32"/>
    </w:rPr>
  </w:style>
  <w:style w:type="paragraph" w:styleId="2">
    <w:name w:val="heading 2"/>
    <w:basedOn w:val="10"/>
    <w:next w:val="a0"/>
    <w:qFormat/>
    <w:pPr>
      <w:numPr>
        <w:ilvl w:val="1"/>
        <w:numId w:val="1"/>
      </w:numPr>
      <w:outlineLvl w:val="1"/>
    </w:pPr>
    <w:rPr>
      <w:b/>
      <w:bCs/>
      <w:i/>
      <w:iCs/>
    </w:rPr>
  </w:style>
  <w:style w:type="paragraph" w:styleId="3">
    <w:name w:val="heading 3"/>
    <w:basedOn w:val="10"/>
    <w:next w:val="a0"/>
    <w:qFormat/>
    <w:pPr>
      <w:numPr>
        <w:ilvl w:val="2"/>
        <w:numId w:val="1"/>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ascii="Times New Roman" w:hAnsi="Times New Roman" w:cs="Times New Roman" w:hint="default"/>
      <w:b w:val="0"/>
      <w:sz w:val="24"/>
      <w:szCs w:val="24"/>
    </w:rPr>
  </w:style>
  <w:style w:type="character" w:customStyle="1" w:styleId="WW8Num4z0">
    <w:name w:val="WW8Num4z0"/>
    <w:rPr>
      <w:rFonts w:ascii="Times New Roman" w:eastAsia="Calibri" w:hAnsi="Times New Roman" w:cs="Times New Roman" w:hint="default"/>
      <w:spacing w:val="-2"/>
      <w:sz w:val="24"/>
      <w:szCs w:val="24"/>
    </w:rPr>
  </w:style>
  <w:style w:type="character" w:customStyle="1" w:styleId="WW8Num5z0">
    <w:name w:val="WW8Num5z0"/>
    <w:rPr>
      <w:rFonts w:ascii="Times New Roman" w:hAnsi="Times New Roman" w:cs="Times New Roman" w:hint="default"/>
      <w:sz w:val="24"/>
      <w:szCs w:val="24"/>
    </w:rPr>
  </w:style>
  <w:style w:type="character" w:customStyle="1" w:styleId="WW8Num6z0">
    <w:name w:val="WW8Num6z0"/>
    <w:rPr>
      <w:rFonts w:eastAsia="Calibri" w:hint="default"/>
      <w:sz w:val="24"/>
      <w:szCs w:val="24"/>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sz w:val="28"/>
      <w:szCs w:val="28"/>
    </w:rPr>
  </w:style>
  <w:style w:type="character" w:customStyle="1" w:styleId="a4">
    <w:name w:val="Символ нумерации"/>
  </w:style>
  <w:style w:type="character" w:customStyle="1" w:styleId="WW8Num23z0">
    <w:name w:val="WW8Num23z0"/>
    <w:rPr>
      <w:rFonts w:hint="default"/>
    </w:rPr>
  </w:style>
  <w:style w:type="character" w:customStyle="1" w:styleId="WW8Num23z1">
    <w:name w:val="WW8Num23z1"/>
    <w:rPr>
      <w:rFonts w:ascii="Times New Roman" w:hAnsi="Times New Roman" w:cs="Times New Roman" w:hint="default"/>
      <w:b w:val="0"/>
      <w:sz w:val="28"/>
      <w:szCs w:val="28"/>
    </w:rPr>
  </w:style>
  <w:style w:type="character" w:styleId="a5">
    <w:name w:val="Hyperlink"/>
    <w:rPr>
      <w:color w:val="0000FF"/>
      <w:u w:val="single"/>
    </w:rPr>
  </w:style>
  <w:style w:type="character" w:customStyle="1" w:styleId="WW8Num30z0">
    <w:name w:val="WW8Num30z0"/>
    <w:rPr>
      <w:rFonts w:ascii="Times New Roman" w:hAnsi="Times New Roman" w:cs="Times New Roman"/>
      <w:spacing w:val="-2"/>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5z0">
    <w:name w:val="WW8Num15z0"/>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16z0">
    <w:name w:val="WW8Num16z0"/>
    <w:rPr>
      <w:rFonts w:ascii="Symbol" w:hAnsi="Symbol" w:cs="Symbol" w:hint="default"/>
      <w:sz w:val="28"/>
      <w:szCs w:val="28"/>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paragraph" w:customStyle="1" w:styleId="10">
    <w:name w:val="Заголовок1"/>
    <w:basedOn w:val="a"/>
    <w:next w:val="a0"/>
    <w:pPr>
      <w:keepNext/>
      <w:spacing w:before="240" w:after="120"/>
    </w:pPr>
    <w:rPr>
      <w:rFonts w:ascii="Arial" w:hAnsi="Arial"/>
      <w:sz w:val="28"/>
      <w:szCs w:val="28"/>
    </w:rPr>
  </w:style>
  <w:style w:type="paragraph" w:styleId="a0">
    <w:name w:val="Body Text"/>
    <w:basedOn w:val="a"/>
    <w:pPr>
      <w:suppressLineNumbers/>
      <w:ind w:firstLine="567"/>
      <w:jc w:val="both"/>
    </w:pPr>
    <w:rPr>
      <w:sz w:val="28"/>
    </w:rPr>
  </w:style>
  <w:style w:type="paragraph" w:styleId="a6">
    <w:name w:val="List"/>
    <w:basedOn w:val="a0"/>
  </w:style>
  <w:style w:type="paragraph" w:customStyle="1" w:styleId="a7">
    <w:name w:val="Title"/>
    <w:basedOn w:val="a"/>
    <w:next w:val="a0"/>
    <w:pPr>
      <w:suppressLineNumbers/>
      <w:spacing w:before="567" w:after="567"/>
      <w:jc w:val="both"/>
    </w:pPr>
    <w:rPr>
      <w:iCs/>
      <w:sz w:val="28"/>
    </w:rPr>
  </w:style>
  <w:style w:type="paragraph" w:customStyle="1" w:styleId="11">
    <w:name w:val="Указатель1"/>
    <w:basedOn w:val="a"/>
    <w:pPr>
      <w:suppressLineNumbers/>
    </w:pPr>
  </w:style>
  <w:style w:type="paragraph" w:styleId="a8">
    <w:name w:val="Subtitle"/>
    <w:basedOn w:val="a"/>
    <w:next w:val="a0"/>
    <w:qFormat/>
    <w:rPr>
      <w:b/>
      <w:szCs w:val="20"/>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footer"/>
    <w:basedOn w:val="a"/>
    <w:pPr>
      <w:suppressLineNumbers/>
      <w:tabs>
        <w:tab w:val="center" w:pos="4837"/>
        <w:tab w:val="right" w:pos="9675"/>
      </w:tabs>
    </w:pPr>
  </w:style>
  <w:style w:type="paragraph" w:customStyle="1" w:styleId="12">
    <w:name w:val="Нумерованный список 1"/>
    <w:basedOn w:val="a6"/>
    <w:pPr>
      <w:numPr>
        <w:numId w:val="2"/>
      </w:numPr>
      <w:ind w:left="567" w:firstLine="0"/>
    </w:pPr>
  </w:style>
  <w:style w:type="paragraph" w:customStyle="1" w:styleId="31">
    <w:name w:val="Нумерованный список 31"/>
    <w:basedOn w:val="a6"/>
    <w:pPr>
      <w:spacing w:after="120"/>
      <w:ind w:left="1080" w:hanging="360"/>
    </w:pPr>
  </w:style>
  <w:style w:type="paragraph" w:customStyle="1" w:styleId="21">
    <w:name w:val="Нумерованный список 21"/>
    <w:basedOn w:val="a6"/>
    <w:pPr>
      <w:spacing w:after="120"/>
      <w:ind w:left="720" w:hanging="360"/>
    </w:pPr>
  </w:style>
  <w:style w:type="paragraph" w:customStyle="1" w:styleId="41">
    <w:name w:val="Нумерованный список 41"/>
    <w:basedOn w:val="a6"/>
    <w:pPr>
      <w:spacing w:after="120"/>
      <w:ind w:left="1440" w:hanging="360"/>
    </w:pPr>
  </w:style>
  <w:style w:type="paragraph" w:customStyle="1" w:styleId="51">
    <w:name w:val="Нумерованный список 51"/>
    <w:basedOn w:val="a6"/>
    <w:pPr>
      <w:spacing w:after="120"/>
      <w:ind w:left="1800" w:hanging="360"/>
    </w:pPr>
  </w:style>
  <w:style w:type="paragraph" w:customStyle="1" w:styleId="ac">
    <w:name w:val="Обратный отступ"/>
    <w:basedOn w:val="a0"/>
    <w:pPr>
      <w:tabs>
        <w:tab w:val="left" w:pos="0"/>
      </w:tabs>
      <w:ind w:left="567" w:hanging="283"/>
    </w:pPr>
  </w:style>
  <w:style w:type="paragraph" w:styleId="ad">
    <w:name w:val="header"/>
    <w:basedOn w:val="a"/>
    <w:pPr>
      <w:suppressLineNumbers/>
      <w:tabs>
        <w:tab w:val="center" w:pos="4819"/>
        <w:tab w:val="right" w:pos="9638"/>
      </w:tabs>
    </w:pPr>
  </w:style>
  <w:style w:type="paragraph" w:customStyle="1" w:styleId="ae">
    <w:name w:val="Верхний колонтитул слева"/>
    <w:basedOn w:val="a"/>
    <w:pPr>
      <w:suppressLineNumbers/>
      <w:tabs>
        <w:tab w:val="center" w:pos="4819"/>
        <w:tab w:val="right" w:pos="9638"/>
      </w:tabs>
    </w:pPr>
  </w:style>
  <w:style w:type="paragraph" w:styleId="af">
    <w:name w:val="Signature"/>
    <w:basedOn w:val="a"/>
    <w:pPr>
      <w:suppressLineNumbers/>
      <w:spacing w:before="1134"/>
      <w:textAlignment w:val="bottom"/>
    </w:pPr>
    <w:rPr>
      <w:sz w:val="28"/>
    </w:rPr>
  </w:style>
  <w:style w:type="paragraph" w:styleId="af0">
    <w:name w:val="Normal (Web)"/>
    <w:basedOn w:val="a"/>
    <w:pPr>
      <w:spacing w:before="280" w:after="280"/>
    </w:pPr>
    <w:rPr>
      <w:rFonts w:ascii="Verdana" w:hAnsi="Verdana" w:cs="Verdana"/>
      <w:color w:val="333366"/>
      <w:sz w:val="12"/>
      <w:szCs w:val="12"/>
    </w:rPr>
  </w:style>
  <w:style w:type="paragraph" w:styleId="af1">
    <w:name w:val="List Paragraph"/>
    <w:basedOn w:val="a"/>
    <w:qFormat/>
    <w:pPr>
      <w:spacing w:after="200" w:line="276" w:lineRule="auto"/>
      <w:ind w:left="720"/>
    </w:pPr>
    <w:rPr>
      <w:rFonts w:ascii="Calibri" w:hAnsi="Calibri" w:cs="Calibri"/>
      <w:sz w:val="22"/>
      <w:szCs w:val="22"/>
    </w:rPr>
  </w:style>
  <w:style w:type="paragraph" w:customStyle="1" w:styleId="ConsPlusNormal">
    <w:name w:val="ConsPlusNormal"/>
    <w:pPr>
      <w:suppressAutoHyphens/>
      <w:autoSpaceDE w:val="0"/>
      <w:ind w:firstLine="720"/>
    </w:pPr>
    <w:rPr>
      <w:rFonts w:ascii="Arial" w:hAnsi="Arial" w:cs="Arial"/>
      <w:lang w:eastAsia="ar-SA"/>
    </w:rPr>
  </w:style>
  <w:style w:type="paragraph" w:styleId="af2">
    <w:name w:val="Заголовок"/>
    <w:basedOn w:val="a"/>
    <w:next w:val="a8"/>
    <w:qFormat/>
    <w:pPr>
      <w:jc w:val="center"/>
    </w:pPr>
    <w:rPr>
      <w:sz w:val="28"/>
    </w:rPr>
  </w:style>
  <w:style w:type="paragraph" w:customStyle="1" w:styleId="13">
    <w:name w:val="Текст примечания1"/>
    <w:basedOn w:val="a"/>
    <w:rPr>
      <w:sz w:val="20"/>
      <w:szCs w:val="20"/>
    </w:rPr>
  </w:style>
  <w:style w:type="paragraph" w:customStyle="1" w:styleId="af3">
    <w:name w:val="Содержимое врезки"/>
    <w:basedOn w:val="a0"/>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69CED64B45825002E4ECEBB053463558D5EDDA5852181E37AA7E46429315271DEB1363A0B1BE11049F25D933FE67D8FBA0400B3JCPEJ"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FD69CED64B45825002E4ECEBB053463558D5EDDA5852181E37AA7E46429315271DEB1363D021BE11049F25D933FE67D8FBA0400B3JCPE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2001</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Шаблон постановления</vt:lpstr>
    </vt:vector>
  </TitlesOfParts>
  <Company/>
  <LinksUpToDate>false</LinksUpToDate>
  <CharactersWithSpaces>13387</CharactersWithSpaces>
  <SharedDoc>false</SharedDoc>
  <HLinks>
    <vt:vector size="48" baseType="variant">
      <vt:variant>
        <vt:i4>5832706</vt:i4>
      </vt:variant>
      <vt:variant>
        <vt:i4>21</vt:i4>
      </vt:variant>
      <vt:variant>
        <vt:i4>0</vt:i4>
      </vt:variant>
      <vt:variant>
        <vt:i4>5</vt:i4>
      </vt:variant>
      <vt:variant>
        <vt:lpwstr/>
      </vt:variant>
      <vt:variant>
        <vt:lpwstr>Par85</vt:lpwstr>
      </vt:variant>
      <vt:variant>
        <vt:i4>5636098</vt:i4>
      </vt:variant>
      <vt:variant>
        <vt:i4>18</vt:i4>
      </vt:variant>
      <vt:variant>
        <vt:i4>0</vt:i4>
      </vt:variant>
      <vt:variant>
        <vt:i4>5</vt:i4>
      </vt:variant>
      <vt:variant>
        <vt:lpwstr/>
      </vt:variant>
      <vt:variant>
        <vt:lpwstr>Par77</vt:lpwstr>
      </vt:variant>
      <vt:variant>
        <vt:i4>5373954</vt:i4>
      </vt:variant>
      <vt:variant>
        <vt:i4>15</vt:i4>
      </vt:variant>
      <vt:variant>
        <vt:i4>0</vt:i4>
      </vt:variant>
      <vt:variant>
        <vt:i4>5</vt:i4>
      </vt:variant>
      <vt:variant>
        <vt:lpwstr/>
      </vt:variant>
      <vt:variant>
        <vt:lpwstr>Par39</vt:lpwstr>
      </vt:variant>
      <vt:variant>
        <vt:i4>393308</vt:i4>
      </vt:variant>
      <vt:variant>
        <vt:i4>12</vt:i4>
      </vt:variant>
      <vt:variant>
        <vt:i4>0</vt:i4>
      </vt:variant>
      <vt:variant>
        <vt:i4>5</vt:i4>
      </vt:variant>
      <vt:variant>
        <vt:lpwstr>consultantplus://offline/ref=CFD69CED64B45825002E4ECEBB053463558D5EDDA5852181E37AA7E46429315271DEB1363A0B1BE11049F25D933FE67D8FBA0400B3JCPEJ</vt:lpwstr>
      </vt:variant>
      <vt:variant>
        <vt:lpwstr/>
      </vt:variant>
      <vt:variant>
        <vt:i4>5570562</vt:i4>
      </vt:variant>
      <vt:variant>
        <vt:i4>9</vt:i4>
      </vt:variant>
      <vt:variant>
        <vt:i4>0</vt:i4>
      </vt:variant>
      <vt:variant>
        <vt:i4>5</vt:i4>
      </vt:variant>
      <vt:variant>
        <vt:lpwstr/>
      </vt:variant>
      <vt:variant>
        <vt:lpwstr>Par42</vt:lpwstr>
      </vt:variant>
      <vt:variant>
        <vt:i4>5570562</vt:i4>
      </vt:variant>
      <vt:variant>
        <vt:i4>6</vt:i4>
      </vt:variant>
      <vt:variant>
        <vt:i4>0</vt:i4>
      </vt:variant>
      <vt:variant>
        <vt:i4>5</vt:i4>
      </vt:variant>
      <vt:variant>
        <vt:lpwstr/>
      </vt:variant>
      <vt:variant>
        <vt:lpwstr>Par41</vt:lpwstr>
      </vt:variant>
      <vt:variant>
        <vt:i4>5439490</vt:i4>
      </vt:variant>
      <vt:variant>
        <vt:i4>3</vt:i4>
      </vt:variant>
      <vt:variant>
        <vt:i4>0</vt:i4>
      </vt:variant>
      <vt:variant>
        <vt:i4>5</vt:i4>
      </vt:variant>
      <vt:variant>
        <vt:lpwstr/>
      </vt:variant>
      <vt:variant>
        <vt:lpwstr>Par27</vt:lpwstr>
      </vt:variant>
      <vt:variant>
        <vt:i4>393225</vt:i4>
      </vt:variant>
      <vt:variant>
        <vt:i4>0</vt:i4>
      </vt:variant>
      <vt:variant>
        <vt:i4>0</vt:i4>
      </vt:variant>
      <vt:variant>
        <vt:i4>5</vt:i4>
      </vt:variant>
      <vt:variant>
        <vt:lpwstr>consultantplus://offline/ref=CFD69CED64B45825002E4ECEBB053463558D5EDDA5852181E37AA7E46429315271DEB1363D021BE11049F25D933FE67D8FBA0400B3JCPEJ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dc:title>
  <dc:creator>Алёна Викторовна</dc:creator>
  <cp:lastModifiedBy>Пользователь Windows</cp:lastModifiedBy>
  <cp:revision>2</cp:revision>
  <cp:lastPrinted>2019-07-11T08:35:00Z</cp:lastPrinted>
  <dcterms:created xsi:type="dcterms:W3CDTF">2020-01-17T11:55:00Z</dcterms:created>
  <dcterms:modified xsi:type="dcterms:W3CDTF">2020-01-17T11:55:00Z</dcterms:modified>
</cp:coreProperties>
</file>