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0E" w:rsidRPr="00E63C3C" w:rsidRDefault="0068680E" w:rsidP="0068680E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kern w:val="2"/>
          <w:sz w:val="20"/>
        </w:rPr>
      </w:pPr>
      <w:r>
        <w:rPr>
          <w:rFonts w:ascii="Times New Roman CYR" w:hAnsi="Times New Roman CYR" w:cs="Arial"/>
          <w:noProof/>
          <w:kern w:val="2"/>
          <w:sz w:val="20"/>
        </w:rPr>
        <w:drawing>
          <wp:inline distT="0" distB="0" distL="0" distR="0">
            <wp:extent cx="558800" cy="617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80E" w:rsidRPr="00E63C3C" w:rsidRDefault="0068680E" w:rsidP="0068680E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kern w:val="2"/>
          <w:sz w:val="20"/>
        </w:rPr>
      </w:pPr>
    </w:p>
    <w:p w:rsidR="0068680E" w:rsidRPr="00E63C3C" w:rsidRDefault="0068680E" w:rsidP="0068680E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Arial"/>
          <w:b/>
          <w:kern w:val="2"/>
          <w:sz w:val="20"/>
        </w:rPr>
      </w:pPr>
      <w:r w:rsidRPr="00E63C3C">
        <w:rPr>
          <w:rFonts w:ascii="Times New Roman CYR" w:hAnsi="Times New Roman CYR" w:cs="Arial"/>
          <w:kern w:val="2"/>
          <w:sz w:val="24"/>
          <w:szCs w:val="24"/>
        </w:rPr>
        <w:t>АДМИНИСТРАЦИЯ К</w:t>
      </w:r>
      <w:r w:rsidRPr="00E63C3C">
        <w:rPr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68680E" w:rsidRPr="00E63C3C" w:rsidRDefault="0068680E" w:rsidP="0068680E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b/>
          <w:kern w:val="2"/>
          <w:sz w:val="20"/>
        </w:rPr>
      </w:pPr>
    </w:p>
    <w:p w:rsidR="0068680E" w:rsidRPr="00E63C3C" w:rsidRDefault="0068680E" w:rsidP="0068680E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b/>
          <w:kern w:val="2"/>
          <w:sz w:val="36"/>
          <w:szCs w:val="36"/>
        </w:rPr>
      </w:pPr>
      <w:proofErr w:type="gramStart"/>
      <w:r w:rsidRPr="00E63C3C">
        <w:rPr>
          <w:rFonts w:ascii="Times New Roman CYR" w:hAnsi="Times New Roman CYR" w:cs="Arial"/>
          <w:b/>
          <w:kern w:val="2"/>
          <w:sz w:val="36"/>
          <w:szCs w:val="36"/>
        </w:rPr>
        <w:t>П</w:t>
      </w:r>
      <w:proofErr w:type="gramEnd"/>
      <w:r w:rsidRPr="00E63C3C">
        <w:rPr>
          <w:rFonts w:ascii="Times New Roman CYR" w:hAnsi="Times New Roman CYR" w:cs="Arial"/>
          <w:b/>
          <w:kern w:val="2"/>
          <w:sz w:val="36"/>
          <w:szCs w:val="36"/>
        </w:rPr>
        <w:t xml:space="preserve"> О С Т А Н О В Л Е Н И Е</w:t>
      </w:r>
    </w:p>
    <w:p w:rsidR="00A574BA" w:rsidRDefault="00A574BA"/>
    <w:p w:rsidR="0068680E" w:rsidRPr="00D73E40" w:rsidRDefault="00D73E40" w:rsidP="0068680E">
      <w:pPr>
        <w:jc w:val="center"/>
        <w:rPr>
          <w:b/>
        </w:rPr>
      </w:pPr>
      <w:r w:rsidRPr="00D73E40">
        <w:rPr>
          <w:b/>
        </w:rPr>
        <w:t>от 10 октября 2023 года № 1056</w:t>
      </w:r>
    </w:p>
    <w:p w:rsidR="0068680E" w:rsidRDefault="0068680E" w:rsidP="0068680E">
      <w:pPr>
        <w:jc w:val="center"/>
      </w:pPr>
    </w:p>
    <w:p w:rsidR="0068680E" w:rsidRDefault="0068680E" w:rsidP="0068680E">
      <w:pPr>
        <w:jc w:val="center"/>
      </w:pPr>
    </w:p>
    <w:p w:rsidR="0068680E" w:rsidRDefault="0068680E" w:rsidP="0068680E">
      <w:pPr>
        <w:overflowPunct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proofErr w:type="gramStart"/>
      <w:r w:rsidRPr="0068680E">
        <w:rPr>
          <w:b/>
          <w:sz w:val="24"/>
          <w:szCs w:val="24"/>
        </w:rPr>
        <w:t>О внесении изменений в постановление администрации МО «Кировск» от  30 мая 2023 года № 620</w:t>
      </w:r>
      <w:r>
        <w:rPr>
          <w:b/>
          <w:sz w:val="24"/>
          <w:szCs w:val="24"/>
        </w:rPr>
        <w:t xml:space="preserve"> «</w:t>
      </w:r>
      <w:r w:rsidRPr="0068680E">
        <w:rPr>
          <w:b/>
          <w:sz w:val="24"/>
          <w:szCs w:val="24"/>
        </w:rPr>
        <w:t>Об утверждении административного регламента по предоставлению</w:t>
      </w:r>
      <w:r>
        <w:rPr>
          <w:b/>
          <w:sz w:val="24"/>
          <w:szCs w:val="24"/>
        </w:rPr>
        <w:t xml:space="preserve"> </w:t>
      </w:r>
      <w:r w:rsidRPr="0068680E">
        <w:rPr>
          <w:b/>
          <w:noProof/>
          <w:sz w:val="24"/>
          <w:szCs w:val="24"/>
        </w:rPr>
        <w:t xml:space="preserve">муниципальной услуги </w:t>
      </w:r>
      <w:r w:rsidRPr="0068680E">
        <w:rPr>
          <w:b/>
          <w:bCs/>
          <w:sz w:val="24"/>
          <w:szCs w:val="24"/>
        </w:rPr>
        <w:t xml:space="preserve"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Pr="0068680E">
        <w:rPr>
          <w:b/>
          <w:sz w:val="24"/>
          <w:szCs w:val="24"/>
        </w:rPr>
        <w:t>и о признании утратившим</w:t>
      </w:r>
      <w:proofErr w:type="gramEnd"/>
      <w:r w:rsidRPr="0068680E">
        <w:rPr>
          <w:b/>
          <w:sz w:val="24"/>
          <w:szCs w:val="24"/>
        </w:rPr>
        <w:t xml:space="preserve"> силу постановления администрации МО «Кировск» от 22.12.2022 № 1296</w:t>
      </w:r>
      <w:r>
        <w:rPr>
          <w:b/>
          <w:sz w:val="24"/>
          <w:szCs w:val="24"/>
        </w:rPr>
        <w:t>»</w:t>
      </w:r>
    </w:p>
    <w:p w:rsidR="0068680E" w:rsidRDefault="0068680E" w:rsidP="0068680E">
      <w:pPr>
        <w:overflowPunct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68680E" w:rsidRDefault="0068680E" w:rsidP="0068680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68680E" w:rsidRDefault="0068680E" w:rsidP="0068680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8680E">
        <w:rPr>
          <w:bCs/>
          <w:szCs w:val="28"/>
        </w:rPr>
        <w:t xml:space="preserve">На основании Федерального </w:t>
      </w:r>
      <w:hyperlink r:id="rId8" w:history="1">
        <w:r w:rsidRPr="0068680E">
          <w:rPr>
            <w:bCs/>
            <w:color w:val="000000"/>
            <w:szCs w:val="28"/>
          </w:rPr>
          <w:t>закона</w:t>
        </w:r>
      </w:hyperlink>
      <w:r w:rsidRPr="0068680E">
        <w:rPr>
          <w:bCs/>
          <w:szCs w:val="28"/>
        </w:rPr>
        <w:t xml:space="preserve"> от 27 июля 2010 года N 210-ФЗ "Об организации предоставления государственных и муниципальных услуг»,   с целью приведения в соответствие с Методическими рекомендациями по разработке административного регламента по предоставлению муниципальной услуги </w:t>
      </w:r>
      <w:r w:rsidRPr="0068680E">
        <w:rPr>
          <w:b/>
          <w:bCs/>
          <w:szCs w:val="28"/>
        </w:rPr>
        <w:t>«</w:t>
      </w:r>
      <w:r w:rsidRPr="0068680E">
        <w:rPr>
          <w:bCs/>
          <w:szCs w:val="28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A7E5F">
        <w:rPr>
          <w:bCs/>
          <w:szCs w:val="28"/>
        </w:rPr>
        <w:t>»</w:t>
      </w:r>
      <w:r w:rsidRPr="0068680E">
        <w:rPr>
          <w:bCs/>
          <w:szCs w:val="28"/>
        </w:rPr>
        <w:t xml:space="preserve">, одобренными  протоколом комиссии по повышению качества и доступности предоставления государственных и муниципальных услуг в Ленинградской области от 15.09.23 года № 03.1.1.-14-261/2023, </w:t>
      </w:r>
    </w:p>
    <w:p w:rsidR="0068680E" w:rsidRDefault="0068680E" w:rsidP="0068680E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proofErr w:type="spellStart"/>
      <w:proofErr w:type="gramStart"/>
      <w:r w:rsidRPr="0068680E">
        <w:rPr>
          <w:b/>
          <w:bCs/>
          <w:szCs w:val="28"/>
        </w:rPr>
        <w:t>п</w:t>
      </w:r>
      <w:proofErr w:type="spellEnd"/>
      <w:proofErr w:type="gramEnd"/>
      <w:r w:rsidRPr="0068680E">
        <w:rPr>
          <w:b/>
          <w:bCs/>
          <w:szCs w:val="28"/>
        </w:rPr>
        <w:t xml:space="preserve"> о с т а </w:t>
      </w:r>
      <w:proofErr w:type="spellStart"/>
      <w:r w:rsidRPr="0068680E">
        <w:rPr>
          <w:b/>
          <w:bCs/>
          <w:szCs w:val="28"/>
        </w:rPr>
        <w:t>н</w:t>
      </w:r>
      <w:proofErr w:type="spellEnd"/>
      <w:r w:rsidRPr="0068680E">
        <w:rPr>
          <w:b/>
          <w:bCs/>
          <w:szCs w:val="28"/>
        </w:rPr>
        <w:t xml:space="preserve"> о в л я е т:</w:t>
      </w:r>
    </w:p>
    <w:p w:rsidR="00305B4B" w:rsidRDefault="0068680E" w:rsidP="00305B4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8680E">
        <w:rPr>
          <w:bCs/>
          <w:szCs w:val="28"/>
        </w:rPr>
        <w:t xml:space="preserve">1. </w:t>
      </w:r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 xml:space="preserve">Внести </w:t>
      </w:r>
      <w:r w:rsidR="00305B4B">
        <w:rPr>
          <w:bCs/>
          <w:szCs w:val="28"/>
        </w:rPr>
        <w:t xml:space="preserve">следующие </w:t>
      </w:r>
      <w:r>
        <w:rPr>
          <w:bCs/>
          <w:szCs w:val="28"/>
        </w:rPr>
        <w:t>изменения в постановление</w:t>
      </w:r>
      <w:r w:rsidR="00305B4B">
        <w:rPr>
          <w:bCs/>
          <w:szCs w:val="28"/>
        </w:rPr>
        <w:t xml:space="preserve"> администрации МО «Кировск» </w:t>
      </w:r>
      <w:r w:rsidR="00305B4B" w:rsidRPr="00305B4B">
        <w:rPr>
          <w:szCs w:val="28"/>
        </w:rPr>
        <w:t xml:space="preserve">от  30 мая 2023 года № 620 «Об утверждении административного регламента по предоставлению </w:t>
      </w:r>
      <w:r w:rsidR="00305B4B" w:rsidRPr="00305B4B">
        <w:rPr>
          <w:noProof/>
          <w:szCs w:val="28"/>
        </w:rPr>
        <w:t xml:space="preserve">муниципальной услуги </w:t>
      </w:r>
      <w:r w:rsidR="00305B4B" w:rsidRPr="00305B4B">
        <w:rPr>
          <w:bCs/>
          <w:szCs w:val="28"/>
        </w:rPr>
        <w:t xml:space="preserve"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305B4B" w:rsidRPr="00305B4B">
        <w:rPr>
          <w:szCs w:val="28"/>
        </w:rPr>
        <w:t>и о признании утратившим</w:t>
      </w:r>
      <w:proofErr w:type="gramEnd"/>
      <w:r w:rsidR="00305B4B" w:rsidRPr="00305B4B">
        <w:rPr>
          <w:szCs w:val="28"/>
        </w:rPr>
        <w:t xml:space="preserve"> силу постановления администрации МО «Кировск» от 22.12.2022 № 1296»</w:t>
      </w:r>
      <w:r w:rsidR="00305B4B">
        <w:rPr>
          <w:szCs w:val="28"/>
        </w:rPr>
        <w:t xml:space="preserve"> (далее – Постановление):</w:t>
      </w:r>
    </w:p>
    <w:p w:rsidR="00305B4B" w:rsidRDefault="00305B4B" w:rsidP="00305B4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 пункт 2.2.1 приложения к Постановлению изложить в следующей редакции:</w:t>
      </w:r>
    </w:p>
    <w:p w:rsidR="00305B4B" w:rsidRDefault="00305B4B" w:rsidP="00305B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«</w:t>
      </w:r>
      <w:r w:rsidRPr="00305B4B">
        <w:rPr>
          <w:szCs w:val="28"/>
        </w:rPr>
        <w:t xml:space="preserve">2.2.1. </w:t>
      </w:r>
      <w:proofErr w:type="gramStart"/>
      <w:r w:rsidRPr="00305B4B">
        <w:rPr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</w:t>
      </w:r>
      <w:r>
        <w:rPr>
          <w:szCs w:val="28"/>
        </w:rPr>
        <w:t>и в Администрации МО</w:t>
      </w:r>
      <w:r w:rsidRPr="00305B4B">
        <w:rPr>
          <w:szCs w:val="28"/>
        </w:rPr>
        <w:t xml:space="preserve">, ГБУ ЛО «МФЦ» с использованием информационных технологий, указанных в </w:t>
      </w:r>
      <w:hyperlink r:id="rId9" w:history="1">
        <w:r w:rsidRPr="00305B4B">
          <w:rPr>
            <w:szCs w:val="28"/>
          </w:rPr>
          <w:t>частях 10</w:t>
        </w:r>
      </w:hyperlink>
      <w:r w:rsidRPr="00305B4B">
        <w:rPr>
          <w:szCs w:val="28"/>
        </w:rPr>
        <w:t xml:space="preserve"> и </w:t>
      </w:r>
      <w:hyperlink r:id="rId10" w:history="1">
        <w:r w:rsidRPr="00305B4B">
          <w:rPr>
            <w:szCs w:val="28"/>
          </w:rPr>
          <w:t>11 статьи 7</w:t>
        </w:r>
      </w:hyperlink>
      <w:r w:rsidRPr="00305B4B">
        <w:rPr>
          <w:szCs w:val="28"/>
        </w:rPr>
        <w:t xml:space="preserve"> Федерального закона от 27.07.2010 № 210-ФЗ «Об</w:t>
      </w:r>
      <w:proofErr w:type="gramEnd"/>
      <w:r w:rsidRPr="00305B4B">
        <w:rPr>
          <w:szCs w:val="28"/>
        </w:rPr>
        <w:t xml:space="preserve"> организации предоставления государственных и муниципальных услуг» (при наличии технической возможности)</w:t>
      </w:r>
      <w:proofErr w:type="gramStart"/>
      <w:r w:rsidRPr="00305B4B">
        <w:rPr>
          <w:szCs w:val="28"/>
        </w:rPr>
        <w:t>.</w:t>
      </w:r>
      <w:r>
        <w:rPr>
          <w:szCs w:val="28"/>
        </w:rPr>
        <w:t>»</w:t>
      </w:r>
      <w:proofErr w:type="gramEnd"/>
      <w:r>
        <w:rPr>
          <w:szCs w:val="28"/>
        </w:rPr>
        <w:t>.</w:t>
      </w:r>
    </w:p>
    <w:p w:rsidR="00F33726" w:rsidRDefault="00305B4B" w:rsidP="00F3372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1.2. в абзаце </w:t>
      </w:r>
      <w:r w:rsidR="00F33726">
        <w:rPr>
          <w:szCs w:val="28"/>
        </w:rPr>
        <w:t>четвертом пункта 3.1.3.2. слова «</w:t>
      </w:r>
      <w:r w:rsidR="00F33726" w:rsidRPr="003D59B0">
        <w:rPr>
          <w:szCs w:val="28"/>
        </w:rPr>
        <w:t>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</w:t>
      </w:r>
      <w:r w:rsidR="00F33726">
        <w:rPr>
          <w:szCs w:val="28"/>
        </w:rPr>
        <w:t>» - исключить</w:t>
      </w:r>
      <w:r w:rsidR="00F33726" w:rsidRPr="003D59B0">
        <w:rPr>
          <w:szCs w:val="28"/>
        </w:rPr>
        <w:t>.</w:t>
      </w:r>
    </w:p>
    <w:p w:rsidR="00F33726" w:rsidRDefault="00F33726" w:rsidP="00F3372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="00AA5344">
        <w:rPr>
          <w:szCs w:val="28"/>
        </w:rPr>
        <w:t>дополнить приложение к Постановлению приложением 3 согласно приложению к настоящему постановлению.</w:t>
      </w:r>
    </w:p>
    <w:p w:rsidR="00AA5344" w:rsidRDefault="00AA5344" w:rsidP="00F3372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со дня официального опубликования и подлежит размещению на официальном сайте МО «Кировск».</w:t>
      </w:r>
    </w:p>
    <w:p w:rsidR="00AA5344" w:rsidRDefault="00AA5344" w:rsidP="00F33726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AA5344" w:rsidRDefault="00AA5344" w:rsidP="00F33726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AA5344" w:rsidRDefault="00AA5344" w:rsidP="00AA5344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Глава администрации                                                                        О.Н.Кротова</w:t>
      </w:r>
    </w:p>
    <w:p w:rsidR="00305B4B" w:rsidRDefault="00305B4B" w:rsidP="00305B4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5344" w:rsidRDefault="00AA5344" w:rsidP="00305B4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5344" w:rsidRDefault="00AA5344" w:rsidP="00305B4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5344" w:rsidRDefault="00AA5344" w:rsidP="00305B4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5344" w:rsidRDefault="00AA5344" w:rsidP="00305B4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5344" w:rsidRDefault="00AA5344" w:rsidP="00305B4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5344" w:rsidRDefault="00AA5344" w:rsidP="00305B4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5344" w:rsidRDefault="00AA5344" w:rsidP="00305B4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5344" w:rsidRDefault="00AA5344" w:rsidP="00305B4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5344" w:rsidRDefault="00AA5344" w:rsidP="00305B4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5344" w:rsidRDefault="00AA5344" w:rsidP="00305B4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5344" w:rsidRDefault="00AA5344" w:rsidP="00305B4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5344" w:rsidRDefault="00AA5344" w:rsidP="00305B4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5344" w:rsidRDefault="00AA5344" w:rsidP="00305B4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5344" w:rsidRDefault="00AA5344" w:rsidP="00305B4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5344" w:rsidRDefault="00AA5344" w:rsidP="00305B4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5344" w:rsidRDefault="00AA5344" w:rsidP="00305B4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5344" w:rsidRDefault="00AA5344" w:rsidP="00305B4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5344" w:rsidRDefault="00AA5344" w:rsidP="00305B4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5344" w:rsidRDefault="00AA5344" w:rsidP="00305B4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5344" w:rsidRPr="00AA5344" w:rsidRDefault="00AA5344" w:rsidP="00AA5344">
      <w:pPr>
        <w:autoSpaceDE w:val="0"/>
        <w:autoSpaceDN w:val="0"/>
        <w:adjustRightInd w:val="0"/>
        <w:jc w:val="both"/>
        <w:rPr>
          <w:sz w:val="20"/>
        </w:rPr>
      </w:pPr>
      <w:r w:rsidRPr="00AA5344">
        <w:rPr>
          <w:sz w:val="20"/>
        </w:rPr>
        <w:t>Разослано: дело, прокуратура, ННГ+, регистр НПА, отдел по управлению муниципальным имуществом</w:t>
      </w:r>
    </w:p>
    <w:p w:rsidR="00AA5344" w:rsidRDefault="00AA5344" w:rsidP="00305B4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5344" w:rsidRDefault="00AA5344" w:rsidP="00305B4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5344" w:rsidRPr="00AA5344" w:rsidRDefault="00AA5344" w:rsidP="00AA5344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AA5344">
        <w:rPr>
          <w:rFonts w:eastAsiaTheme="minorEastAsia"/>
          <w:sz w:val="24"/>
          <w:szCs w:val="24"/>
        </w:rPr>
        <w:lastRenderedPageBreak/>
        <w:t>Приложение к постановлению</w:t>
      </w:r>
    </w:p>
    <w:p w:rsidR="00AA5344" w:rsidRPr="00AA5344" w:rsidRDefault="00AA5344" w:rsidP="00AA5344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а</w:t>
      </w:r>
      <w:r w:rsidRPr="00AA5344">
        <w:rPr>
          <w:rFonts w:eastAsiaTheme="minorEastAsia"/>
          <w:sz w:val="24"/>
          <w:szCs w:val="24"/>
        </w:rPr>
        <w:t>дминистрации МО «Кировск»</w:t>
      </w:r>
    </w:p>
    <w:p w:rsidR="00AA5344" w:rsidRPr="00AA5344" w:rsidRDefault="00AA5344" w:rsidP="00AA5344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AA5344">
        <w:rPr>
          <w:rFonts w:eastAsiaTheme="minorEastAsia"/>
          <w:sz w:val="24"/>
          <w:szCs w:val="24"/>
        </w:rPr>
        <w:t>От</w:t>
      </w:r>
      <w:r w:rsidR="00BA2C20">
        <w:rPr>
          <w:rFonts w:eastAsiaTheme="minorEastAsia"/>
          <w:sz w:val="24"/>
          <w:szCs w:val="24"/>
        </w:rPr>
        <w:t xml:space="preserve"> 10 октября 2023 года № 1056</w:t>
      </w:r>
    </w:p>
    <w:p w:rsidR="00AA5344" w:rsidRPr="00AA5344" w:rsidRDefault="00AA5344" w:rsidP="00AA5344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</w:p>
    <w:p w:rsidR="00AA5344" w:rsidRPr="00AA5344" w:rsidRDefault="00AA5344" w:rsidP="00AA5344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AA5344">
        <w:rPr>
          <w:rFonts w:eastAsiaTheme="minorEastAsia"/>
          <w:sz w:val="24"/>
          <w:szCs w:val="24"/>
        </w:rPr>
        <w:t>Приложение 3</w:t>
      </w:r>
    </w:p>
    <w:p w:rsidR="00AA5344" w:rsidRPr="00AA5344" w:rsidRDefault="00AA5344" w:rsidP="00AA5344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AA5344">
        <w:rPr>
          <w:rFonts w:eastAsiaTheme="minorEastAsia"/>
          <w:sz w:val="24"/>
          <w:szCs w:val="24"/>
        </w:rPr>
        <w:t>к административному регламенту</w:t>
      </w:r>
    </w:p>
    <w:p w:rsidR="00AA5344" w:rsidRPr="00AA5344" w:rsidRDefault="00AA5344" w:rsidP="00AA5344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</w:rPr>
      </w:pPr>
      <w:r w:rsidRPr="00AA5344">
        <w:rPr>
          <w:sz w:val="20"/>
        </w:rPr>
        <w:t>________________________________________________</w:t>
      </w:r>
    </w:p>
    <w:p w:rsidR="00AA5344" w:rsidRPr="00AA5344" w:rsidRDefault="00AA5344" w:rsidP="00AA5344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</w:rPr>
      </w:pPr>
      <w:r w:rsidRPr="00AA5344">
        <w:rPr>
          <w:sz w:val="20"/>
        </w:rPr>
        <w:t>(Ф.И.О. физического лица и адрес проживания / наименование организации и ИНН)</w:t>
      </w:r>
    </w:p>
    <w:p w:rsidR="00AA5344" w:rsidRPr="00AA5344" w:rsidRDefault="00AA5344" w:rsidP="00AA5344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</w:rPr>
      </w:pPr>
      <w:r w:rsidRPr="00AA5344">
        <w:rPr>
          <w:sz w:val="20"/>
        </w:rPr>
        <w:t>________________________________________________</w:t>
      </w:r>
    </w:p>
    <w:p w:rsidR="00AA5344" w:rsidRPr="00AA5344" w:rsidRDefault="00AA5344" w:rsidP="00AA5344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</w:rPr>
      </w:pPr>
      <w:r w:rsidRPr="00AA5344">
        <w:rPr>
          <w:sz w:val="20"/>
        </w:rPr>
        <w:t>(Ф.И.О. представителя заявителя и реквизиты доверенности)</w:t>
      </w:r>
    </w:p>
    <w:p w:rsidR="00AA5344" w:rsidRPr="00AA5344" w:rsidRDefault="00AA5344" w:rsidP="00AA5344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</w:rPr>
      </w:pPr>
      <w:r w:rsidRPr="00AA5344">
        <w:rPr>
          <w:sz w:val="20"/>
        </w:rPr>
        <w:t>________________________________________________</w:t>
      </w:r>
    </w:p>
    <w:p w:rsidR="00AA5344" w:rsidRPr="00AA5344" w:rsidRDefault="00AA5344" w:rsidP="00AA5344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</w:rPr>
      </w:pPr>
      <w:r w:rsidRPr="00AA5344">
        <w:rPr>
          <w:sz w:val="20"/>
        </w:rPr>
        <w:t>Контактная информация:</w:t>
      </w:r>
    </w:p>
    <w:p w:rsidR="00AA5344" w:rsidRPr="00AA5344" w:rsidRDefault="00AA5344" w:rsidP="00AA5344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</w:rPr>
      </w:pPr>
      <w:r w:rsidRPr="00AA5344">
        <w:rPr>
          <w:sz w:val="20"/>
        </w:rPr>
        <w:t>тел. ________________________________________________</w:t>
      </w:r>
    </w:p>
    <w:p w:rsidR="00AA5344" w:rsidRPr="00AA5344" w:rsidRDefault="00AA5344" w:rsidP="00AA5344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</w:rPr>
      </w:pPr>
      <w:proofErr w:type="spellStart"/>
      <w:r w:rsidRPr="00AA5344">
        <w:rPr>
          <w:sz w:val="20"/>
        </w:rPr>
        <w:t>эл</w:t>
      </w:r>
      <w:proofErr w:type="spellEnd"/>
      <w:r w:rsidRPr="00AA5344">
        <w:rPr>
          <w:sz w:val="20"/>
        </w:rPr>
        <w:t>. почта ____________________________________________</w:t>
      </w:r>
    </w:p>
    <w:p w:rsidR="00AA5344" w:rsidRPr="00AA5344" w:rsidRDefault="00AA5344" w:rsidP="00AA534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A5344">
        <w:rPr>
          <w:b/>
          <w:sz w:val="24"/>
          <w:szCs w:val="24"/>
        </w:rPr>
        <w:t xml:space="preserve">РЕШЕНИЕ </w:t>
      </w:r>
    </w:p>
    <w:p w:rsidR="00AA5344" w:rsidRPr="00AA5344" w:rsidRDefault="00AA5344" w:rsidP="00AA534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A5344">
        <w:rPr>
          <w:b/>
          <w:sz w:val="24"/>
          <w:szCs w:val="24"/>
        </w:rPr>
        <w:t>об отказе в приеме заявления и документов, необходимых</w:t>
      </w:r>
      <w:r w:rsidRPr="00AA5344">
        <w:rPr>
          <w:b/>
          <w:sz w:val="24"/>
          <w:szCs w:val="24"/>
        </w:rPr>
        <w:br/>
        <w:t>для предоставления муниципальной услуги</w:t>
      </w:r>
    </w:p>
    <w:p w:rsidR="00AA5344" w:rsidRPr="00AA5344" w:rsidRDefault="00AA5344" w:rsidP="00AA53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A5344" w:rsidRPr="00AA5344" w:rsidRDefault="00AA5344" w:rsidP="00AA53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5344">
        <w:rPr>
          <w:sz w:val="24"/>
          <w:szCs w:val="24"/>
        </w:rPr>
        <w:t>Настоящим подтверждается, что при приеме документов, необходимых для предоставления муниципальной услуги: _____________________________________ были выявлены следующие основания для отказа в приеме документов:</w:t>
      </w:r>
    </w:p>
    <w:p w:rsidR="00AA5344" w:rsidRPr="00AA5344" w:rsidRDefault="00AA5344" w:rsidP="00AA53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A5344">
        <w:rPr>
          <w:sz w:val="24"/>
          <w:szCs w:val="24"/>
        </w:rPr>
        <w:t>_____________________________________________________________________________</w:t>
      </w:r>
    </w:p>
    <w:p w:rsidR="00AA5344" w:rsidRPr="00AA5344" w:rsidRDefault="00AA5344" w:rsidP="00AA53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A5344">
        <w:rPr>
          <w:sz w:val="24"/>
          <w:szCs w:val="24"/>
        </w:rPr>
        <w:t>_____________________________________________________________________________</w:t>
      </w:r>
    </w:p>
    <w:p w:rsidR="00AA5344" w:rsidRPr="00AA5344" w:rsidRDefault="00AA5344" w:rsidP="00AA53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A5344">
        <w:rPr>
          <w:sz w:val="24"/>
          <w:szCs w:val="24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AA5344" w:rsidRPr="00AA5344" w:rsidRDefault="00AA5344" w:rsidP="00AA53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A5344" w:rsidRPr="00AA5344" w:rsidRDefault="00AA5344" w:rsidP="00AA53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5344">
        <w:rPr>
          <w:sz w:val="24"/>
          <w:szCs w:val="24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AA5344" w:rsidRPr="00AA5344" w:rsidRDefault="00AA5344" w:rsidP="00AA53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5344">
        <w:rPr>
          <w:sz w:val="24"/>
          <w:szCs w:val="24"/>
        </w:rPr>
        <w:t>Для получения услуги заявителю необходимо представить следующие документы:___________________________________________________________________</w:t>
      </w:r>
    </w:p>
    <w:p w:rsidR="00AA5344" w:rsidRPr="00AA5344" w:rsidRDefault="00AA5344" w:rsidP="00AA5344">
      <w:pPr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AA5344">
        <w:rPr>
          <w:sz w:val="24"/>
          <w:szCs w:val="24"/>
        </w:rPr>
        <w:t>____________________________________________________________________________</w:t>
      </w:r>
    </w:p>
    <w:p w:rsidR="00AA5344" w:rsidRPr="00AA5344" w:rsidRDefault="00AA5344" w:rsidP="00AA5344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AA5344">
        <w:rPr>
          <w:sz w:val="24"/>
          <w:szCs w:val="24"/>
        </w:rPr>
        <w:t>(указывается перечень документов в случае, если основанием для отказа является</w:t>
      </w:r>
      <w:proofErr w:type="gramEnd"/>
    </w:p>
    <w:p w:rsidR="00AA5344" w:rsidRPr="00AA5344" w:rsidRDefault="00AA5344" w:rsidP="00AA53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A5344">
        <w:rPr>
          <w:sz w:val="24"/>
          <w:szCs w:val="24"/>
        </w:rPr>
        <w:t>представление неполного комплекта документов)</w:t>
      </w:r>
    </w:p>
    <w:p w:rsidR="00AA5344" w:rsidRPr="00AA5344" w:rsidRDefault="00AA5344" w:rsidP="00AA5344">
      <w:pPr>
        <w:autoSpaceDE w:val="0"/>
        <w:autoSpaceDN w:val="0"/>
        <w:adjustRightInd w:val="0"/>
        <w:spacing w:before="120"/>
        <w:rPr>
          <w:sz w:val="26"/>
          <w:szCs w:val="26"/>
        </w:rPr>
      </w:pPr>
      <w:r w:rsidRPr="00AA5344">
        <w:rPr>
          <w:sz w:val="26"/>
          <w:szCs w:val="26"/>
        </w:rPr>
        <w:t>___________________________________       _______________     _______________</w:t>
      </w:r>
    </w:p>
    <w:p w:rsidR="00AA5344" w:rsidRPr="00AA5344" w:rsidRDefault="00AA5344" w:rsidP="00AA5344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AA5344">
        <w:rPr>
          <w:sz w:val="24"/>
          <w:szCs w:val="24"/>
        </w:rPr>
        <w:t xml:space="preserve">(должностное лицо (специалист МФЦ)                       (подпись)            (инициалы, фамилия)                    </w:t>
      </w:r>
      <w:proofErr w:type="gramEnd"/>
    </w:p>
    <w:p w:rsidR="00AA5344" w:rsidRPr="00AA5344" w:rsidRDefault="00AA5344" w:rsidP="00AA5344">
      <w:pPr>
        <w:autoSpaceDE w:val="0"/>
        <w:autoSpaceDN w:val="0"/>
        <w:adjustRightInd w:val="0"/>
        <w:rPr>
          <w:sz w:val="26"/>
          <w:szCs w:val="26"/>
        </w:rPr>
      </w:pPr>
    </w:p>
    <w:p w:rsidR="00AA5344" w:rsidRPr="00AA5344" w:rsidRDefault="00AA5344" w:rsidP="00AA5344">
      <w:pPr>
        <w:autoSpaceDE w:val="0"/>
        <w:autoSpaceDN w:val="0"/>
        <w:adjustRightInd w:val="0"/>
        <w:rPr>
          <w:sz w:val="26"/>
          <w:szCs w:val="26"/>
        </w:rPr>
      </w:pPr>
      <w:r w:rsidRPr="00AA5344">
        <w:rPr>
          <w:sz w:val="26"/>
          <w:szCs w:val="26"/>
        </w:rPr>
        <w:t xml:space="preserve">(дата)       </w:t>
      </w:r>
    </w:p>
    <w:p w:rsidR="00AA5344" w:rsidRPr="00AA5344" w:rsidRDefault="00AA5344" w:rsidP="00AA534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AA5344" w:rsidRPr="00AA5344" w:rsidRDefault="00AA5344" w:rsidP="00AA5344">
      <w:pPr>
        <w:autoSpaceDE w:val="0"/>
        <w:autoSpaceDN w:val="0"/>
        <w:adjustRightInd w:val="0"/>
        <w:rPr>
          <w:sz w:val="26"/>
          <w:szCs w:val="26"/>
        </w:rPr>
      </w:pPr>
      <w:r w:rsidRPr="00AA5344">
        <w:rPr>
          <w:sz w:val="26"/>
          <w:szCs w:val="26"/>
        </w:rPr>
        <w:t>М.П.</w:t>
      </w:r>
    </w:p>
    <w:p w:rsidR="00AA5344" w:rsidRPr="00AA5344" w:rsidRDefault="00AA5344" w:rsidP="00AA5344">
      <w:pPr>
        <w:autoSpaceDE w:val="0"/>
        <w:autoSpaceDN w:val="0"/>
        <w:adjustRightInd w:val="0"/>
        <w:rPr>
          <w:sz w:val="26"/>
          <w:szCs w:val="26"/>
        </w:rPr>
      </w:pPr>
    </w:p>
    <w:p w:rsidR="00AA5344" w:rsidRPr="00F85511" w:rsidRDefault="00AA5344" w:rsidP="00AA5344">
      <w:pPr>
        <w:autoSpaceDE w:val="0"/>
        <w:autoSpaceDN w:val="0"/>
        <w:adjustRightInd w:val="0"/>
        <w:jc w:val="both"/>
        <w:rPr>
          <w:sz w:val="24"/>
          <w:szCs w:val="24"/>
          <w:highlight w:val="green"/>
        </w:rPr>
      </w:pPr>
      <w:r w:rsidRPr="00AA5344">
        <w:rPr>
          <w:sz w:val="24"/>
          <w:szCs w:val="24"/>
        </w:rPr>
        <w:t>Подпись заявителя, подтверждающая получение решения об отказе в приеме документов</w:t>
      </w:r>
      <w:r w:rsidRPr="00F85511">
        <w:rPr>
          <w:sz w:val="24"/>
          <w:szCs w:val="24"/>
          <w:highlight w:val="green"/>
        </w:rPr>
        <w:t>:</w:t>
      </w:r>
    </w:p>
    <w:p w:rsidR="00AA5344" w:rsidRPr="00AA5344" w:rsidRDefault="00AA5344" w:rsidP="00AA5344">
      <w:pPr>
        <w:widowControl w:val="0"/>
        <w:autoSpaceDE w:val="0"/>
        <w:autoSpaceDN w:val="0"/>
        <w:rPr>
          <w:rFonts w:ascii="Calibri" w:hAnsi="Calibri" w:cs="Calibri"/>
        </w:rPr>
      </w:pPr>
      <w:r w:rsidRPr="00AA5344">
        <w:rPr>
          <w:rFonts w:ascii="Calibri" w:hAnsi="Calibri" w:cs="Calibri"/>
        </w:rPr>
        <w:t xml:space="preserve">      ________________</w:t>
      </w:r>
      <w:r w:rsidRPr="00AA5344">
        <w:rPr>
          <w:rFonts w:ascii="Calibri" w:hAnsi="Calibri" w:cs="Calibri"/>
        </w:rPr>
        <w:tab/>
        <w:t xml:space="preserve">         ___________________________________________</w:t>
      </w:r>
      <w:r w:rsidRPr="00AA5344">
        <w:rPr>
          <w:rFonts w:ascii="Calibri" w:hAnsi="Calibri" w:cs="Calibri"/>
        </w:rPr>
        <w:tab/>
        <w:t>__________</w:t>
      </w:r>
    </w:p>
    <w:p w:rsidR="00AA5344" w:rsidRPr="00833A92" w:rsidRDefault="00AA5344" w:rsidP="00AA534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A5344">
        <w:rPr>
          <w:sz w:val="24"/>
          <w:szCs w:val="24"/>
        </w:rPr>
        <w:t>(подпись)</w:t>
      </w:r>
      <w:r w:rsidRPr="00AA5344">
        <w:rPr>
          <w:sz w:val="24"/>
          <w:szCs w:val="24"/>
        </w:rPr>
        <w:tab/>
      </w:r>
      <w:r w:rsidRPr="00AA5344">
        <w:rPr>
          <w:sz w:val="24"/>
          <w:szCs w:val="24"/>
        </w:rPr>
        <w:tab/>
        <w:t>(Ф.И.О. заявителя/представителя заявителя)</w:t>
      </w:r>
      <w:r w:rsidRPr="00AA5344">
        <w:rPr>
          <w:sz w:val="24"/>
          <w:szCs w:val="24"/>
        </w:rPr>
        <w:tab/>
        <w:t xml:space="preserve">    (дата</w:t>
      </w:r>
      <w:proofErr w:type="gramEnd"/>
    </w:p>
    <w:p w:rsidR="00305B4B" w:rsidRPr="00305B4B" w:rsidRDefault="00305B4B" w:rsidP="00305B4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8680E" w:rsidRPr="00305B4B" w:rsidRDefault="0068680E" w:rsidP="0068680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68680E" w:rsidRPr="0068680E" w:rsidRDefault="0068680E" w:rsidP="0068680E">
      <w:pPr>
        <w:pStyle w:val="a7"/>
        <w:spacing w:after="0"/>
        <w:ind w:firstLine="709"/>
        <w:jc w:val="both"/>
        <w:rPr>
          <w:sz w:val="28"/>
          <w:szCs w:val="28"/>
          <w:lang w:eastAsia="hi-IN" w:bidi="hi-IN"/>
        </w:rPr>
      </w:pPr>
    </w:p>
    <w:p w:rsidR="0068680E" w:rsidRPr="0068680E" w:rsidRDefault="0068680E" w:rsidP="0068680E">
      <w:pPr>
        <w:jc w:val="center"/>
        <w:rPr>
          <w:b/>
          <w:sz w:val="24"/>
          <w:szCs w:val="24"/>
        </w:rPr>
      </w:pPr>
    </w:p>
    <w:p w:rsidR="0068680E" w:rsidRDefault="0068680E" w:rsidP="0068680E">
      <w:pPr>
        <w:jc w:val="center"/>
      </w:pPr>
    </w:p>
    <w:sectPr w:rsidR="0068680E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80E" w:rsidRDefault="0068680E" w:rsidP="0068680E">
      <w:r>
        <w:separator/>
      </w:r>
    </w:p>
  </w:endnote>
  <w:endnote w:type="continuationSeparator" w:id="1">
    <w:p w:rsidR="0068680E" w:rsidRDefault="0068680E" w:rsidP="00686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80E" w:rsidRDefault="0068680E" w:rsidP="0068680E">
      <w:r>
        <w:separator/>
      </w:r>
    </w:p>
  </w:footnote>
  <w:footnote w:type="continuationSeparator" w:id="1">
    <w:p w:rsidR="0068680E" w:rsidRDefault="0068680E" w:rsidP="006868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80E"/>
    <w:rsid w:val="00305B4B"/>
    <w:rsid w:val="003A7E5F"/>
    <w:rsid w:val="0068680E"/>
    <w:rsid w:val="00742CC5"/>
    <w:rsid w:val="00824951"/>
    <w:rsid w:val="009628B4"/>
    <w:rsid w:val="00A574BA"/>
    <w:rsid w:val="00AA5344"/>
    <w:rsid w:val="00BA2C20"/>
    <w:rsid w:val="00C03DDC"/>
    <w:rsid w:val="00D73E40"/>
    <w:rsid w:val="00F3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868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6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"/>
    <w:basedOn w:val="a"/>
    <w:link w:val="a8"/>
    <w:rsid w:val="0068680E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6868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Название1"/>
    <w:basedOn w:val="a"/>
    <w:rsid w:val="0068680E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68680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68680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868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297BA30B254F08DF7D8CCAEF380E13E897705D8DE3EE65E67CA99505929D35F379CBE58B2D4429Q7k7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14CBEA717D0EF7F25576FF735604874238E4F7D3C5EE6CAEBD845CF783E999601FC7076DAB3EE3F2B16DD8F447DBC49756FEF33120BECDjC5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88949-71D7-4BB2-8CB1-C0C095D6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2023-10-11T07:31:00Z</dcterms:created>
  <dcterms:modified xsi:type="dcterms:W3CDTF">2023-10-11T07:31:00Z</dcterms:modified>
</cp:coreProperties>
</file>